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96B1" w14:textId="2B5D38DB" w:rsidR="00E81962" w:rsidRPr="00305D65" w:rsidRDefault="005E5176" w:rsidP="000017E7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  <w:r w:rsidRPr="00305D65">
        <w:rPr>
          <w:noProof/>
          <w:sz w:val="18"/>
          <w:szCs w:val="18"/>
          <w:lang w:val="en-GB" w:eastAsia="en-GB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4B690" wp14:editId="000BE8FA">
                <wp:simplePos x="0" y="0"/>
                <wp:positionH relativeFrom="column">
                  <wp:posOffset>71120</wp:posOffset>
                </wp:positionH>
                <wp:positionV relativeFrom="paragraph">
                  <wp:posOffset>-111760</wp:posOffset>
                </wp:positionV>
                <wp:extent cx="919480" cy="330245"/>
                <wp:effectExtent l="0" t="0" r="0" b="0"/>
                <wp:wrapNone/>
                <wp:docPr id="536252455" name="Grupar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9480" cy="330245"/>
                          <a:chOff x="1070" y="318"/>
                          <a:chExt cx="1448" cy="584"/>
                        </a:xfrm>
                      </wpg:grpSpPr>
                      <wps:wsp>
                        <wps:cNvPr id="18682987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0" y="422"/>
                            <a:ext cx="9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8FBAC" w14:textId="77777777" w:rsidR="002E768E" w:rsidRPr="00073425" w:rsidRDefault="002E768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Universitatea</w:t>
                              </w:r>
                            </w:p>
                            <w:p w14:paraId="36FBF922" w14:textId="77777777" w:rsidR="002E768E" w:rsidRPr="00073425" w:rsidRDefault="002E768E" w:rsidP="0032656E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</w:pPr>
                              <w:r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Ș</w:t>
                              </w: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tefan cel Mare</w:t>
                              </w:r>
                            </w:p>
                            <w:p w14:paraId="7B916CBB" w14:textId="77777777" w:rsidR="002E768E" w:rsidRPr="00073425" w:rsidRDefault="002E768E" w:rsidP="0032656E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  <w:lang w:val="ro-RO"/>
                                </w:rPr>
                              </w:pPr>
                              <w:r w:rsidRPr="00073425">
                                <w:rPr>
                                  <w:color w:val="3366FF"/>
                                  <w:sz w:val="12"/>
                                  <w:szCs w:val="12"/>
                                  <w:lang w:val="ro-RO"/>
                                </w:rPr>
                                <w:t>Suceava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362568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318"/>
                            <a:ext cx="506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B690" id="Grupare 29" o:spid="_x0000_s1026" style="position:absolute;left:0;text-align:left;margin-left:5.6pt;margin-top:-8.8pt;width:72.4pt;height:26pt;z-index:251665408" coordorigin="1070,318" coordsize="1448,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L03KeXgAAAACQEAAA8AAABkcnMv&#10;ZG93bnJldi54bWxMj8tqwzAQRfeF/oOYQneJ7Dzc4loOIbRdhUKTQshuYk1sE0sylmI7f9/Jql1e&#10;5nDn3Gw1mkb01PnaWQXxNAJBtnC6tqWCn/3H5BWED2g1Ns6Sght5WOWPDxmm2g32m/pdKAWXWJ+i&#10;giqENpXSFxUZ9FPXkuXb2XUGA8eulLrDgctNI2dRlEiDteUPFba0qai47K5GweeAw3oev/fby3lz&#10;O+6XX4dtTEo9P43rNxCBxvAHw12f1SFnp5O7Wu1FwzmeMalgEr8kIO7AMuFxJwXzxQJknsn/C/J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610;top:422;width:90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" stroked="f">
                  <v:textbox inset="0,0,0,0">
                    <w:txbxContent>
                      <w:p w14:paraId="7B98FBAC" w14:textId="77777777" w:rsidR="002E768E" w:rsidRPr="00073425" w:rsidRDefault="002E768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Universitatea</w:t>
                        </w:r>
                      </w:p>
                      <w:p w14:paraId="36FBF922" w14:textId="77777777" w:rsidR="002E768E" w:rsidRPr="00073425" w:rsidRDefault="002E768E" w:rsidP="0032656E">
                        <w:pP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</w:pPr>
                        <w:r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Ș</w:t>
                        </w: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tefan cel Mare</w:t>
                        </w:r>
                      </w:p>
                      <w:p w14:paraId="7B916CBB" w14:textId="77777777" w:rsidR="002E768E" w:rsidRPr="00073425" w:rsidRDefault="002E768E" w:rsidP="0032656E">
                        <w:pPr>
                          <w:rPr>
                            <w:color w:val="3366FF"/>
                            <w:sz w:val="10"/>
                            <w:szCs w:val="10"/>
                            <w:lang w:val="ro-RO"/>
                          </w:rPr>
                        </w:pPr>
                        <w:r w:rsidRPr="00073425">
                          <w:rPr>
                            <w:color w:val="3366FF"/>
                            <w:sz w:val="12"/>
                            <w:szCs w:val="12"/>
                            <w:lang w:val="ro-RO"/>
                          </w:rPr>
                          <w:t>Suceava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070;top:318;width:506;height: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">
                  <v:imagedata r:id="rId8" o:title="" cropbottom="2337f" cropleft="10815f"/>
                </v:shape>
              </v:group>
            </w:pict>
          </mc:Fallback>
        </mc:AlternateContent>
      </w:r>
    </w:p>
    <w:p w14:paraId="0CEBE616" w14:textId="3C175C28" w:rsidR="00E81962" w:rsidRPr="00305D65" w:rsidRDefault="00E81962" w:rsidP="0032656E">
      <w:pPr>
        <w:spacing w:before="95"/>
        <w:ind w:right="1212"/>
        <w:rPr>
          <w:b/>
          <w:sz w:val="18"/>
          <w:szCs w:val="18"/>
          <w:lang w:val="ro-RO"/>
        </w:rPr>
      </w:pPr>
    </w:p>
    <w:p w14:paraId="50E68F0A" w14:textId="77777777" w:rsidR="000017E7" w:rsidRPr="00305D65" w:rsidRDefault="000017E7" w:rsidP="000017E7">
      <w:pPr>
        <w:spacing w:before="95"/>
        <w:ind w:left="1212" w:right="1212"/>
        <w:jc w:val="center"/>
        <w:rPr>
          <w:b/>
          <w:sz w:val="18"/>
          <w:szCs w:val="18"/>
          <w:lang w:val="ro-RO"/>
        </w:rPr>
      </w:pPr>
      <w:r w:rsidRPr="00305D65">
        <w:rPr>
          <w:b/>
          <w:sz w:val="18"/>
          <w:szCs w:val="18"/>
          <w:lang w:val="ro-RO"/>
        </w:rPr>
        <w:t>FIȘA DISCIPLINEI</w:t>
      </w:r>
    </w:p>
    <w:p w14:paraId="380A638D" w14:textId="77777777" w:rsidR="000017E7" w:rsidRPr="00305D65" w:rsidRDefault="000017E7" w:rsidP="000017E7">
      <w:pPr>
        <w:pStyle w:val="BodyText"/>
        <w:spacing w:before="2"/>
        <w:ind w:left="1215" w:right="1212"/>
        <w:jc w:val="center"/>
        <w:rPr>
          <w:sz w:val="18"/>
          <w:szCs w:val="18"/>
          <w:lang w:val="ro-RO"/>
        </w:rPr>
      </w:pPr>
    </w:p>
    <w:p w14:paraId="0199E7CD" w14:textId="77777777" w:rsidR="000017E7" w:rsidRPr="00305D65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5" w:after="4"/>
        <w:ind w:hanging="338"/>
        <w:rPr>
          <w:b/>
          <w:sz w:val="18"/>
          <w:szCs w:val="18"/>
          <w:lang w:val="ro-RO"/>
        </w:rPr>
      </w:pPr>
      <w:r w:rsidRPr="00305D65">
        <w:rPr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3E2326" w:rsidRPr="00305D65" w14:paraId="22A495A3" w14:textId="77777777" w:rsidTr="003E2326">
        <w:trPr>
          <w:trHeight w:val="284"/>
        </w:trPr>
        <w:tc>
          <w:tcPr>
            <w:tcW w:w="1980" w:type="dxa"/>
          </w:tcPr>
          <w:p w14:paraId="085E5335" w14:textId="77777777" w:rsidR="003E2326" w:rsidRPr="00305D65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3B51302A" w14:textId="0B67EBB5" w:rsidR="003E2326" w:rsidRPr="00305D65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305D65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305D65" w14:paraId="46FFEDC6" w14:textId="77777777" w:rsidTr="003E2326">
        <w:trPr>
          <w:trHeight w:val="296"/>
        </w:trPr>
        <w:tc>
          <w:tcPr>
            <w:tcW w:w="1980" w:type="dxa"/>
          </w:tcPr>
          <w:p w14:paraId="1F0D585C" w14:textId="77777777" w:rsidR="003E2326" w:rsidRPr="00305D65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1AA09E0B" w14:textId="2CCA2EDC" w:rsidR="003E2326" w:rsidRPr="00305D65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305D65">
              <w:rPr>
                <w:b/>
                <w:sz w:val="18"/>
                <w:szCs w:val="18"/>
                <w:lang w:val="ro-RO"/>
              </w:rPr>
              <w:t>Drept şi Ştiinţe Administrative</w:t>
            </w:r>
          </w:p>
        </w:tc>
      </w:tr>
      <w:tr w:rsidR="003E2326" w:rsidRPr="00305D65" w14:paraId="45E09C1F" w14:textId="77777777" w:rsidTr="003E2326">
        <w:trPr>
          <w:trHeight w:val="284"/>
        </w:trPr>
        <w:tc>
          <w:tcPr>
            <w:tcW w:w="1980" w:type="dxa"/>
          </w:tcPr>
          <w:p w14:paraId="6351915B" w14:textId="77777777" w:rsidR="003E2326" w:rsidRPr="00305D65" w:rsidRDefault="003E2326" w:rsidP="003E2326">
            <w:pPr>
              <w:pStyle w:val="TableParagraph"/>
              <w:spacing w:line="206" w:lineRule="exact"/>
              <w:ind w:left="102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7069E9D3" w14:textId="637478EC" w:rsidR="003E2326" w:rsidRPr="00305D65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305D65">
              <w:rPr>
                <w:b/>
                <w:sz w:val="18"/>
                <w:szCs w:val="18"/>
                <w:lang w:val="ro-RO"/>
              </w:rPr>
              <w:t>Ştiinţe administrative</w:t>
            </w:r>
          </w:p>
        </w:tc>
      </w:tr>
      <w:tr w:rsidR="003E2326" w:rsidRPr="00305D65" w14:paraId="0FE9D522" w14:textId="77777777" w:rsidTr="003E2326">
        <w:trPr>
          <w:trHeight w:val="280"/>
        </w:trPr>
        <w:tc>
          <w:tcPr>
            <w:tcW w:w="1980" w:type="dxa"/>
          </w:tcPr>
          <w:p w14:paraId="54D22927" w14:textId="77777777" w:rsidR="003E2326" w:rsidRPr="00305D65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614C8509" w14:textId="064FEF1F" w:rsidR="003E2326" w:rsidRPr="00305D65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305D65">
              <w:rPr>
                <w:b/>
                <w:sz w:val="18"/>
                <w:szCs w:val="18"/>
                <w:lang w:val="ro-RO"/>
              </w:rPr>
              <w:t>Licență</w:t>
            </w:r>
          </w:p>
        </w:tc>
      </w:tr>
      <w:tr w:rsidR="003E2326" w:rsidRPr="00305D65" w14:paraId="46DE2882" w14:textId="77777777" w:rsidTr="003E2326">
        <w:trPr>
          <w:trHeight w:val="282"/>
        </w:trPr>
        <w:tc>
          <w:tcPr>
            <w:tcW w:w="1980" w:type="dxa"/>
          </w:tcPr>
          <w:p w14:paraId="18A23DD7" w14:textId="77777777" w:rsidR="003E2326" w:rsidRPr="00305D65" w:rsidRDefault="003E2326" w:rsidP="003E2326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C32F3C3" w14:textId="439535A1" w:rsidR="003E2326" w:rsidRPr="00305D65" w:rsidRDefault="003E2326" w:rsidP="003E2326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305D65">
              <w:rPr>
                <w:b/>
                <w:sz w:val="18"/>
                <w:szCs w:val="18"/>
                <w:lang w:val="ro-RO"/>
              </w:rPr>
              <w:t>Administrație Publică</w:t>
            </w:r>
          </w:p>
        </w:tc>
      </w:tr>
    </w:tbl>
    <w:p w14:paraId="53C4D9C5" w14:textId="77777777" w:rsidR="000017E7" w:rsidRPr="00305D65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p w14:paraId="41E32C8A" w14:textId="77777777" w:rsidR="000017E7" w:rsidRPr="00305D65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99" w:after="2"/>
        <w:ind w:hanging="338"/>
        <w:rPr>
          <w:b/>
          <w:sz w:val="18"/>
          <w:szCs w:val="18"/>
          <w:lang w:val="ro-RO"/>
        </w:rPr>
      </w:pPr>
      <w:r w:rsidRPr="00305D65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0017E7" w:rsidRPr="00305D65" w14:paraId="57F99C57" w14:textId="77777777" w:rsidTr="00E81962">
        <w:trPr>
          <w:trHeight w:val="273"/>
        </w:trPr>
        <w:tc>
          <w:tcPr>
            <w:tcW w:w="2651" w:type="dxa"/>
            <w:gridSpan w:val="3"/>
          </w:tcPr>
          <w:p w14:paraId="43307908" w14:textId="77777777" w:rsidR="000017E7" w:rsidRPr="00305D65" w:rsidRDefault="000017E7" w:rsidP="00E81962">
            <w:pPr>
              <w:pStyle w:val="TableParagraph"/>
              <w:spacing w:line="207" w:lineRule="exact"/>
              <w:ind w:left="103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35A00C03" w14:textId="1BD000BA" w:rsidR="000017E7" w:rsidRPr="00305D65" w:rsidRDefault="00F623E3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5D65">
              <w:rPr>
                <w:b/>
                <w:sz w:val="18"/>
                <w:szCs w:val="18"/>
              </w:rPr>
              <w:t>MANAGEMENT PUBLIC</w:t>
            </w:r>
          </w:p>
        </w:tc>
      </w:tr>
      <w:tr w:rsidR="000017E7" w:rsidRPr="00305D65" w14:paraId="6F48BF96" w14:textId="77777777" w:rsidTr="00E81962">
        <w:trPr>
          <w:trHeight w:val="215"/>
        </w:trPr>
        <w:tc>
          <w:tcPr>
            <w:tcW w:w="1540" w:type="dxa"/>
            <w:gridSpan w:val="2"/>
          </w:tcPr>
          <w:p w14:paraId="1DEF99DD" w14:textId="77777777" w:rsidR="000017E7" w:rsidRPr="00305D65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0BEE681D" w14:textId="09FBFC80" w:rsidR="000017E7" w:rsidRPr="00305D65" w:rsidRDefault="00F623E3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  <w:lang w:val="ro-RO"/>
              </w:rPr>
              <w:t>I</w:t>
            </w:r>
          </w:p>
        </w:tc>
        <w:tc>
          <w:tcPr>
            <w:tcW w:w="1323" w:type="dxa"/>
          </w:tcPr>
          <w:p w14:paraId="541CD62F" w14:textId="77777777" w:rsidR="000017E7" w:rsidRPr="00305D65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7151A502" w14:textId="2C93F61D" w:rsidR="000017E7" w:rsidRPr="00305D65" w:rsidRDefault="00F623E3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73" w:type="dxa"/>
          </w:tcPr>
          <w:p w14:paraId="6434390F" w14:textId="77777777" w:rsidR="000017E7" w:rsidRPr="00305D65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27DCDB0" w14:textId="5DB2983A" w:rsidR="000017E7" w:rsidRPr="00305D65" w:rsidRDefault="00F623E3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  <w:lang w:val="ro-RO"/>
              </w:rPr>
              <w:t>E</w:t>
            </w:r>
          </w:p>
        </w:tc>
      </w:tr>
      <w:tr w:rsidR="000017E7" w:rsidRPr="00305D65" w14:paraId="30D09C71" w14:textId="77777777" w:rsidTr="00E81962">
        <w:trPr>
          <w:trHeight w:val="431"/>
        </w:trPr>
        <w:tc>
          <w:tcPr>
            <w:tcW w:w="1166" w:type="dxa"/>
            <w:vMerge w:val="restart"/>
          </w:tcPr>
          <w:p w14:paraId="54EAD7D9" w14:textId="77777777" w:rsidR="000017E7" w:rsidRPr="00305D65" w:rsidRDefault="000017E7" w:rsidP="00E81962">
            <w:pPr>
              <w:pStyle w:val="TableParagraph"/>
              <w:spacing w:line="249" w:lineRule="auto"/>
              <w:ind w:left="102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 xml:space="preserve">Regimul </w:t>
            </w:r>
            <w:r w:rsidRPr="00305D65">
              <w:rPr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5067917F" w14:textId="77777777" w:rsidR="000017E7" w:rsidRPr="00305D65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3045A408" w14:textId="77777777" w:rsidR="000017E7" w:rsidRPr="00305D65" w:rsidRDefault="000017E7" w:rsidP="00E81962">
            <w:pPr>
              <w:pStyle w:val="TableParagraph"/>
              <w:spacing w:before="9" w:line="198" w:lineRule="exact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DF - fundamentală, DS - de specializare, DC – complementară</w:t>
            </w:r>
          </w:p>
        </w:tc>
        <w:tc>
          <w:tcPr>
            <w:tcW w:w="1265" w:type="dxa"/>
          </w:tcPr>
          <w:p w14:paraId="7AB29A26" w14:textId="76206FA9" w:rsidR="000017E7" w:rsidRPr="00305D65" w:rsidRDefault="00F623E3" w:rsidP="00986AA4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  <w:lang w:val="ro-RO"/>
              </w:rPr>
              <w:t>D</w:t>
            </w:r>
            <w:r w:rsidR="00986AA4" w:rsidRPr="00305D65">
              <w:rPr>
                <w:sz w:val="18"/>
                <w:szCs w:val="18"/>
                <w:lang w:val="ro-RO"/>
              </w:rPr>
              <w:t>F</w:t>
            </w:r>
          </w:p>
        </w:tc>
      </w:tr>
      <w:tr w:rsidR="000017E7" w:rsidRPr="00305D65" w14:paraId="3F3A8C0B" w14:textId="77777777" w:rsidTr="00E81962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4E0E5F9C" w14:textId="77777777" w:rsidR="000017E7" w:rsidRPr="00305D65" w:rsidRDefault="000017E7" w:rsidP="00E81962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1876C53B" w14:textId="77777777" w:rsidR="000017E7" w:rsidRPr="00305D65" w:rsidRDefault="000017E7" w:rsidP="00E81962">
            <w:pPr>
              <w:pStyle w:val="TableParagraph"/>
              <w:spacing w:line="204" w:lineRule="exact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1F792EF2" w14:textId="10ABC037" w:rsidR="000017E7" w:rsidRPr="00305D65" w:rsidRDefault="000017E7" w:rsidP="00E81962">
            <w:pPr>
              <w:pStyle w:val="TableParagraph"/>
              <w:spacing w:before="11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  <w:lang w:val="ro-RO"/>
              </w:rPr>
              <w:t>DOB – obligatorie, DOP – opțională, DFA -</w:t>
            </w:r>
            <w:r w:rsidR="00782789" w:rsidRPr="00305D65">
              <w:rPr>
                <w:sz w:val="18"/>
                <w:szCs w:val="18"/>
                <w:lang w:val="ro-RO"/>
              </w:rPr>
              <w:t xml:space="preserve"> </w:t>
            </w:r>
            <w:r w:rsidRPr="00305D65">
              <w:rPr>
                <w:sz w:val="18"/>
                <w:szCs w:val="18"/>
                <w:lang w:val="ro-RO"/>
              </w:rPr>
              <w:t>facultativă</w:t>
            </w:r>
          </w:p>
        </w:tc>
        <w:tc>
          <w:tcPr>
            <w:tcW w:w="1265" w:type="dxa"/>
          </w:tcPr>
          <w:p w14:paraId="070AAA79" w14:textId="2B545755" w:rsidR="000017E7" w:rsidRPr="00305D65" w:rsidRDefault="00F623E3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  <w:lang w:val="ro-RO"/>
              </w:rPr>
              <w:t>DOB</w:t>
            </w:r>
          </w:p>
        </w:tc>
      </w:tr>
    </w:tbl>
    <w:p w14:paraId="441B62A7" w14:textId="77777777" w:rsidR="000017E7" w:rsidRPr="00305D65" w:rsidRDefault="000017E7" w:rsidP="000017E7">
      <w:pPr>
        <w:pStyle w:val="BodyText"/>
        <w:spacing w:before="8"/>
        <w:rPr>
          <w:b/>
          <w:sz w:val="18"/>
          <w:szCs w:val="18"/>
          <w:lang w:val="ro-RO"/>
        </w:rPr>
      </w:pPr>
    </w:p>
    <w:p w14:paraId="69A486A5" w14:textId="77777777" w:rsidR="000017E7" w:rsidRPr="00305D65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1" w:after="9"/>
        <w:ind w:hanging="338"/>
        <w:rPr>
          <w:sz w:val="18"/>
          <w:szCs w:val="18"/>
          <w:lang w:val="ro-RO"/>
        </w:rPr>
      </w:pPr>
      <w:r w:rsidRPr="00305D65">
        <w:rPr>
          <w:b/>
          <w:w w:val="105"/>
          <w:sz w:val="18"/>
          <w:szCs w:val="18"/>
          <w:lang w:val="ro-RO"/>
        </w:rPr>
        <w:t xml:space="preserve">Timpul total estimat </w:t>
      </w:r>
      <w:r w:rsidRPr="00305D65">
        <w:rPr>
          <w:w w:val="105"/>
          <w:sz w:val="18"/>
          <w:szCs w:val="18"/>
          <w:lang w:val="ro-RO"/>
        </w:rPr>
        <w:t>(ore alocate activităților</w:t>
      </w:r>
      <w:r w:rsidRPr="00305D65">
        <w:rPr>
          <w:spacing w:val="2"/>
          <w:w w:val="105"/>
          <w:sz w:val="18"/>
          <w:szCs w:val="18"/>
          <w:lang w:val="ro-RO"/>
        </w:rPr>
        <w:t xml:space="preserve"> </w:t>
      </w:r>
      <w:r w:rsidRPr="00305D65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0017E7" w:rsidRPr="00305D65" w14:paraId="0959D8BF" w14:textId="77777777" w:rsidTr="00E81962">
        <w:trPr>
          <w:trHeight w:val="432"/>
        </w:trPr>
        <w:tc>
          <w:tcPr>
            <w:tcW w:w="3539" w:type="dxa"/>
          </w:tcPr>
          <w:p w14:paraId="67CE49F2" w14:textId="77777777" w:rsidR="000017E7" w:rsidRPr="00305D65" w:rsidRDefault="000017E7" w:rsidP="00E81962">
            <w:pPr>
              <w:pStyle w:val="TableParagraph"/>
              <w:spacing w:before="1" w:line="240" w:lineRule="auto"/>
              <w:ind w:left="102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6FF7B93B" w14:textId="7D41E26B" w:rsidR="000017E7" w:rsidRPr="00305D65" w:rsidRDefault="00986AA4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  <w:lang w:val="ro-RO"/>
              </w:rPr>
              <w:t>3</w:t>
            </w:r>
          </w:p>
        </w:tc>
        <w:tc>
          <w:tcPr>
            <w:tcW w:w="562" w:type="dxa"/>
          </w:tcPr>
          <w:p w14:paraId="0D89F0FE" w14:textId="77777777" w:rsidR="000017E7" w:rsidRPr="00305D65" w:rsidRDefault="000017E7" w:rsidP="00E81962">
            <w:pPr>
              <w:pStyle w:val="TableParagraph"/>
              <w:spacing w:before="1" w:line="240" w:lineRule="auto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FEEEAC1" w14:textId="0C66FF77" w:rsidR="000017E7" w:rsidRPr="00305D65" w:rsidRDefault="00986AA4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883" w:type="dxa"/>
          </w:tcPr>
          <w:p w14:paraId="0BB0EDF2" w14:textId="77777777" w:rsidR="000017E7" w:rsidRPr="00305D65" w:rsidRDefault="000017E7" w:rsidP="00E81962">
            <w:pPr>
              <w:pStyle w:val="TableParagraph"/>
              <w:spacing w:before="1" w:line="240" w:lineRule="auto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DA50BE6" w14:textId="1B5CF38F" w:rsidR="000017E7" w:rsidRPr="00305D65" w:rsidRDefault="00986AA4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5FC625C2" w14:textId="77777777" w:rsidR="000017E7" w:rsidRPr="00305D65" w:rsidRDefault="000017E7" w:rsidP="00E81962">
            <w:pPr>
              <w:pStyle w:val="TableParagraph"/>
              <w:spacing w:before="1" w:line="240" w:lineRule="auto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4FA36DF3" w14:textId="77777777" w:rsidR="000017E7" w:rsidRPr="00305D65" w:rsidRDefault="000017E7" w:rsidP="00E81962">
            <w:pPr>
              <w:pStyle w:val="TableParagraph"/>
              <w:spacing w:before="1" w:line="240" w:lineRule="auto"/>
              <w:ind w:left="98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4BBDE163" w14:textId="5D228E13" w:rsidR="000017E7" w:rsidRPr="00305D65" w:rsidRDefault="005966E5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4E7C7233" w14:textId="77777777" w:rsidR="000017E7" w:rsidRPr="00305D65" w:rsidRDefault="000017E7" w:rsidP="00E81962">
            <w:pPr>
              <w:pStyle w:val="TableParagraph"/>
              <w:spacing w:before="1" w:line="240" w:lineRule="auto"/>
              <w:ind w:left="96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1735E333" w14:textId="10757A93" w:rsidR="000017E7" w:rsidRPr="00305D65" w:rsidRDefault="005966E5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305D65" w14:paraId="0AA2A26C" w14:textId="77777777" w:rsidTr="00E81962">
        <w:trPr>
          <w:trHeight w:val="431"/>
        </w:trPr>
        <w:tc>
          <w:tcPr>
            <w:tcW w:w="3539" w:type="dxa"/>
          </w:tcPr>
          <w:p w14:paraId="56DCDA39" w14:textId="77777777" w:rsidR="000017E7" w:rsidRPr="00305D65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71AC9771" w14:textId="77777777" w:rsidR="000017E7" w:rsidRPr="00305D65" w:rsidRDefault="000017E7" w:rsidP="00E81962">
            <w:pPr>
              <w:pStyle w:val="TableParagraph"/>
              <w:spacing w:before="11"/>
              <w:ind w:left="102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053AC8FC" w14:textId="4BAB811D" w:rsidR="000017E7" w:rsidRPr="00305D65" w:rsidRDefault="00986AA4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  <w:lang w:val="ro-RO"/>
              </w:rPr>
              <w:t>42</w:t>
            </w:r>
          </w:p>
        </w:tc>
        <w:tc>
          <w:tcPr>
            <w:tcW w:w="562" w:type="dxa"/>
          </w:tcPr>
          <w:p w14:paraId="3B3D13A2" w14:textId="77777777" w:rsidR="000017E7" w:rsidRPr="00305D65" w:rsidRDefault="000017E7" w:rsidP="00E81962">
            <w:pPr>
              <w:pStyle w:val="TableParagraph"/>
              <w:spacing w:line="204" w:lineRule="exact"/>
              <w:ind w:left="0" w:right="96"/>
              <w:jc w:val="right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31270E83" w14:textId="10A0C10F" w:rsidR="000017E7" w:rsidRPr="00305D65" w:rsidRDefault="00986AA4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  <w:lang w:val="ro-RO"/>
              </w:rPr>
              <w:t>28</w:t>
            </w:r>
          </w:p>
        </w:tc>
        <w:tc>
          <w:tcPr>
            <w:tcW w:w="883" w:type="dxa"/>
          </w:tcPr>
          <w:p w14:paraId="42647734" w14:textId="77777777" w:rsidR="000017E7" w:rsidRPr="00305D65" w:rsidRDefault="000017E7" w:rsidP="00E81962">
            <w:pPr>
              <w:pStyle w:val="TableParagraph"/>
              <w:spacing w:line="204" w:lineRule="exact"/>
              <w:ind w:left="77" w:right="126"/>
              <w:jc w:val="center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3DE7E6" w14:textId="7C17FEDC" w:rsidR="000017E7" w:rsidRPr="00305D65" w:rsidRDefault="00986AA4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  <w:lang w:val="ro-RO"/>
              </w:rPr>
              <w:t>14</w:t>
            </w:r>
          </w:p>
        </w:tc>
        <w:tc>
          <w:tcPr>
            <w:tcW w:w="1487" w:type="dxa"/>
          </w:tcPr>
          <w:p w14:paraId="18F62C83" w14:textId="77777777" w:rsidR="000017E7" w:rsidRPr="00305D65" w:rsidRDefault="000017E7" w:rsidP="00E81962">
            <w:pPr>
              <w:pStyle w:val="TableParagraph"/>
              <w:spacing w:line="204" w:lineRule="exact"/>
              <w:ind w:left="98"/>
              <w:rPr>
                <w:w w:val="105"/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37165BC8" w14:textId="77777777" w:rsidR="000017E7" w:rsidRPr="00305D65" w:rsidRDefault="000017E7" w:rsidP="00E81962">
            <w:pPr>
              <w:pStyle w:val="TableParagraph"/>
              <w:spacing w:line="204" w:lineRule="exact"/>
              <w:ind w:left="98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6FCBD85A" w14:textId="4EE238DE" w:rsidR="000017E7" w:rsidRPr="00305D65" w:rsidRDefault="005966E5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7A37E695" w14:textId="77777777" w:rsidR="000017E7" w:rsidRPr="00305D65" w:rsidRDefault="000017E7" w:rsidP="00E81962">
            <w:pPr>
              <w:pStyle w:val="TableParagraph"/>
              <w:spacing w:line="204" w:lineRule="exact"/>
              <w:ind w:left="96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D95E5ED" w14:textId="60879D6A" w:rsidR="000017E7" w:rsidRPr="00305D65" w:rsidRDefault="005966E5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1C3DBD3D" w14:textId="77777777" w:rsidR="000017E7" w:rsidRPr="00305D65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0017E7" w:rsidRPr="00305D65" w14:paraId="47E84C93" w14:textId="77777777" w:rsidTr="00E81962">
        <w:trPr>
          <w:trHeight w:val="215"/>
        </w:trPr>
        <w:tc>
          <w:tcPr>
            <w:tcW w:w="8642" w:type="dxa"/>
          </w:tcPr>
          <w:p w14:paraId="079182E3" w14:textId="77777777" w:rsidR="000017E7" w:rsidRPr="00305D65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7456FB01" w14:textId="34623FE9" w:rsidR="000017E7" w:rsidRPr="00305D65" w:rsidRDefault="009037F5" w:rsidP="00E81962">
            <w:pPr>
              <w:pStyle w:val="TableParagraph"/>
              <w:ind w:left="341" w:right="338"/>
              <w:jc w:val="center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58</w:t>
            </w:r>
            <w:r w:rsidR="000017E7" w:rsidRPr="00305D65">
              <w:rPr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0017E7" w:rsidRPr="00305D65" w14:paraId="759400FD" w14:textId="77777777" w:rsidTr="00E81962">
        <w:trPr>
          <w:trHeight w:val="215"/>
        </w:trPr>
        <w:tc>
          <w:tcPr>
            <w:tcW w:w="8642" w:type="dxa"/>
          </w:tcPr>
          <w:p w14:paraId="35CE7CF1" w14:textId="77777777" w:rsidR="000017E7" w:rsidRPr="00305D65" w:rsidRDefault="000017E7" w:rsidP="00E81962">
            <w:pPr>
              <w:pStyle w:val="TableParagraph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II.a) Studiu individual</w:t>
            </w:r>
          </w:p>
        </w:tc>
        <w:tc>
          <w:tcPr>
            <w:tcW w:w="972" w:type="dxa"/>
          </w:tcPr>
          <w:p w14:paraId="4D9C05B6" w14:textId="552D4103" w:rsidR="000017E7" w:rsidRPr="00305D65" w:rsidRDefault="009037F5" w:rsidP="003E2326">
            <w:pPr>
              <w:pStyle w:val="TableParagraph"/>
              <w:ind w:left="341" w:right="338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56</w:t>
            </w:r>
          </w:p>
        </w:tc>
      </w:tr>
      <w:tr w:rsidR="000017E7" w:rsidRPr="00305D65" w14:paraId="0E0A63C8" w14:textId="77777777" w:rsidTr="00E81962">
        <w:trPr>
          <w:trHeight w:val="215"/>
        </w:trPr>
        <w:tc>
          <w:tcPr>
            <w:tcW w:w="8642" w:type="dxa"/>
          </w:tcPr>
          <w:p w14:paraId="49F6DD00" w14:textId="77777777" w:rsidR="000017E7" w:rsidRPr="00305D65" w:rsidRDefault="000017E7" w:rsidP="00E81962">
            <w:pPr>
              <w:pStyle w:val="TableParagraph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II.b) Tutoriat (pentru ID)</w:t>
            </w:r>
          </w:p>
        </w:tc>
        <w:tc>
          <w:tcPr>
            <w:tcW w:w="972" w:type="dxa"/>
          </w:tcPr>
          <w:p w14:paraId="1E8922D7" w14:textId="63B09C35" w:rsidR="000017E7" w:rsidRPr="00305D65" w:rsidRDefault="009037F5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305D65" w14:paraId="29AE413A" w14:textId="77777777" w:rsidTr="00E81962">
        <w:trPr>
          <w:trHeight w:val="215"/>
        </w:trPr>
        <w:tc>
          <w:tcPr>
            <w:tcW w:w="8642" w:type="dxa"/>
          </w:tcPr>
          <w:p w14:paraId="3FA2A2AF" w14:textId="77777777" w:rsidR="000017E7" w:rsidRPr="00305D65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5D47E1CC" w14:textId="5F83D8DE" w:rsidR="000017E7" w:rsidRPr="00305D65" w:rsidRDefault="009037F5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  <w:lang w:val="ro-RO"/>
              </w:rPr>
              <w:t>2</w:t>
            </w:r>
          </w:p>
        </w:tc>
      </w:tr>
      <w:tr w:rsidR="000017E7" w:rsidRPr="00305D65" w14:paraId="0770620C" w14:textId="77777777" w:rsidTr="00E81962">
        <w:trPr>
          <w:trHeight w:val="215"/>
        </w:trPr>
        <w:tc>
          <w:tcPr>
            <w:tcW w:w="8642" w:type="dxa"/>
          </w:tcPr>
          <w:p w14:paraId="1D091A0D" w14:textId="77777777" w:rsidR="000017E7" w:rsidRPr="00305D65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01391F3F" w14:textId="77777777" w:rsidR="000017E7" w:rsidRPr="00305D65" w:rsidRDefault="000017E7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7D6E15A3" w14:textId="77777777" w:rsidR="000017E7" w:rsidRPr="00305D65" w:rsidRDefault="000017E7" w:rsidP="000017E7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0017E7" w:rsidRPr="00305D65" w14:paraId="076D4F95" w14:textId="77777777" w:rsidTr="00E81962">
        <w:trPr>
          <w:trHeight w:val="215"/>
        </w:trPr>
        <w:tc>
          <w:tcPr>
            <w:tcW w:w="3967" w:type="dxa"/>
          </w:tcPr>
          <w:p w14:paraId="03410B29" w14:textId="77777777" w:rsidR="000017E7" w:rsidRPr="00305D65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Total ore studiu individual (II.a+II.b+III)</w:t>
            </w:r>
          </w:p>
        </w:tc>
        <w:tc>
          <w:tcPr>
            <w:tcW w:w="657" w:type="dxa"/>
          </w:tcPr>
          <w:p w14:paraId="7155E634" w14:textId="09B68E01" w:rsidR="000017E7" w:rsidRPr="00305D65" w:rsidRDefault="009037F5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  <w:lang w:val="ro-RO"/>
              </w:rPr>
              <w:t>58</w:t>
            </w:r>
          </w:p>
        </w:tc>
      </w:tr>
      <w:tr w:rsidR="000017E7" w:rsidRPr="00305D65" w14:paraId="018E55A5" w14:textId="77777777" w:rsidTr="00E81962">
        <w:trPr>
          <w:trHeight w:val="215"/>
        </w:trPr>
        <w:tc>
          <w:tcPr>
            <w:tcW w:w="3967" w:type="dxa"/>
          </w:tcPr>
          <w:p w14:paraId="0792C6E6" w14:textId="77777777" w:rsidR="000017E7" w:rsidRPr="00305D65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Total ore pe semestru (I.b+II.a+II.b+III+IV)</w:t>
            </w:r>
          </w:p>
        </w:tc>
        <w:tc>
          <w:tcPr>
            <w:tcW w:w="657" w:type="dxa"/>
          </w:tcPr>
          <w:p w14:paraId="24E508C6" w14:textId="5D4A2C4D" w:rsidR="000017E7" w:rsidRPr="00305D65" w:rsidRDefault="009037F5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  <w:lang w:val="ro-RO"/>
              </w:rPr>
              <w:t>100</w:t>
            </w:r>
          </w:p>
        </w:tc>
      </w:tr>
      <w:tr w:rsidR="000017E7" w:rsidRPr="00305D65" w14:paraId="3319729F" w14:textId="77777777" w:rsidTr="00E81962">
        <w:trPr>
          <w:trHeight w:val="215"/>
        </w:trPr>
        <w:tc>
          <w:tcPr>
            <w:tcW w:w="3967" w:type="dxa"/>
          </w:tcPr>
          <w:p w14:paraId="4C7859E1" w14:textId="77777777" w:rsidR="000017E7" w:rsidRPr="00305D65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401CFCC2" w14:textId="2F3C6EA4" w:rsidR="000017E7" w:rsidRPr="00305D65" w:rsidRDefault="00986AA4" w:rsidP="003E2326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  <w:lang w:val="ro-RO"/>
              </w:rPr>
              <w:t>4</w:t>
            </w:r>
          </w:p>
        </w:tc>
      </w:tr>
    </w:tbl>
    <w:p w14:paraId="724F16EC" w14:textId="77777777" w:rsidR="000017E7" w:rsidRPr="00305D65" w:rsidRDefault="000017E7" w:rsidP="000017E7">
      <w:pPr>
        <w:pStyle w:val="BodyText"/>
        <w:spacing w:before="8"/>
        <w:rPr>
          <w:sz w:val="18"/>
          <w:szCs w:val="18"/>
          <w:lang w:val="ro-RO"/>
        </w:rPr>
      </w:pPr>
    </w:p>
    <w:p w14:paraId="5F2F61C8" w14:textId="77777777" w:rsidR="000017E7" w:rsidRPr="00305D65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305D65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0017E7" w:rsidRPr="00305D65" w14:paraId="284460FF" w14:textId="77777777" w:rsidTr="00E81962">
        <w:trPr>
          <w:trHeight w:val="431"/>
        </w:trPr>
        <w:tc>
          <w:tcPr>
            <w:tcW w:w="1848" w:type="dxa"/>
          </w:tcPr>
          <w:p w14:paraId="37C70DD9" w14:textId="77777777" w:rsidR="000017E7" w:rsidRPr="00305D65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1BC37035" w14:textId="2B42B726" w:rsidR="000017E7" w:rsidRPr="00305D65" w:rsidRDefault="000B3C91" w:rsidP="003E2326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  <w:lang w:val="ro-RO"/>
              </w:rPr>
              <w:t>CP13. Deține abilități de management</w:t>
            </w:r>
          </w:p>
          <w:p w14:paraId="6A6B0FA7" w14:textId="397901A0" w:rsidR="000B3C91" w:rsidRPr="00305D65" w:rsidRDefault="000B3C91" w:rsidP="003E2326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  <w:lang w:val="ro-RO"/>
              </w:rPr>
              <w:t>CP18. Aplică tehnici organizaționale</w:t>
            </w:r>
          </w:p>
        </w:tc>
      </w:tr>
      <w:tr w:rsidR="000017E7" w:rsidRPr="00305D65" w14:paraId="3E8ED1A3" w14:textId="77777777" w:rsidTr="00E81962">
        <w:trPr>
          <w:trHeight w:val="432"/>
        </w:trPr>
        <w:tc>
          <w:tcPr>
            <w:tcW w:w="1848" w:type="dxa"/>
          </w:tcPr>
          <w:p w14:paraId="6249DC9E" w14:textId="77777777" w:rsidR="000017E7" w:rsidRPr="00305D65" w:rsidRDefault="000017E7" w:rsidP="00E81962">
            <w:pPr>
              <w:pStyle w:val="TableParagraph"/>
              <w:spacing w:line="207" w:lineRule="exact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40425908" w14:textId="72402246" w:rsidR="000017E7" w:rsidRPr="00305D65" w:rsidRDefault="000B3C91" w:rsidP="003E2326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  <w:lang w:val="ro-RO"/>
              </w:rPr>
              <w:t>CT1. Respectă angajamente</w:t>
            </w:r>
          </w:p>
          <w:p w14:paraId="46A18C43" w14:textId="216FDEC1" w:rsidR="000B3C91" w:rsidRPr="00305D65" w:rsidRDefault="000B3C91" w:rsidP="003E2326">
            <w:pPr>
              <w:pStyle w:val="TableParagraph"/>
              <w:spacing w:line="219" w:lineRule="exact"/>
              <w:ind w:left="57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  <w:lang w:val="ro-RO"/>
              </w:rPr>
              <w:t>CT3. Organizează informații, obiecte și resurse</w:t>
            </w:r>
          </w:p>
        </w:tc>
      </w:tr>
    </w:tbl>
    <w:p w14:paraId="080D3841" w14:textId="77777777" w:rsidR="000017E7" w:rsidRPr="00305D65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7E33C783" w14:textId="77777777" w:rsidR="000017E7" w:rsidRPr="00305D65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b/>
          <w:bCs/>
          <w:sz w:val="18"/>
          <w:szCs w:val="18"/>
          <w:lang w:val="ro-RO"/>
        </w:rPr>
      </w:pPr>
      <w:r w:rsidRPr="00305D65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0017E7" w:rsidRPr="00305D65" w14:paraId="37F87A9E" w14:textId="77777777" w:rsidTr="00E81962">
        <w:tc>
          <w:tcPr>
            <w:tcW w:w="3123" w:type="dxa"/>
            <w:vAlign w:val="center"/>
          </w:tcPr>
          <w:p w14:paraId="2379EBBF" w14:textId="77777777" w:rsidR="000017E7" w:rsidRPr="00305D65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05D6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</w:p>
        </w:tc>
        <w:tc>
          <w:tcPr>
            <w:tcW w:w="2552" w:type="dxa"/>
            <w:vAlign w:val="center"/>
          </w:tcPr>
          <w:p w14:paraId="1755BB4E" w14:textId="77777777" w:rsidR="000017E7" w:rsidRPr="00305D65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05D6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</w:p>
        </w:tc>
        <w:tc>
          <w:tcPr>
            <w:tcW w:w="3959" w:type="dxa"/>
            <w:vAlign w:val="center"/>
          </w:tcPr>
          <w:p w14:paraId="4EFF6CA9" w14:textId="77777777" w:rsidR="000017E7" w:rsidRPr="00305D65" w:rsidRDefault="000017E7" w:rsidP="00E819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05D6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 și autonomie</w:t>
            </w:r>
          </w:p>
        </w:tc>
      </w:tr>
      <w:tr w:rsidR="0084215D" w:rsidRPr="00305D65" w14:paraId="3BD8D2D7" w14:textId="77777777" w:rsidTr="006C7BDF">
        <w:tc>
          <w:tcPr>
            <w:tcW w:w="3123" w:type="dxa"/>
          </w:tcPr>
          <w:p w14:paraId="2B5CAB6B" w14:textId="4AE493C8" w:rsidR="0084215D" w:rsidRDefault="00483DBD" w:rsidP="00483DBD">
            <w:pPr>
              <w:pStyle w:val="Default"/>
              <w:ind w:left="57"/>
              <w:jc w:val="both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C1 - </w:t>
            </w:r>
            <w:r w:rsidR="0084215D" w:rsidRPr="00305D65">
              <w:rPr>
                <w:rFonts w:asciiTheme="majorBidi" w:hAnsiTheme="majorBidi" w:cstheme="majorBidi"/>
                <w:color w:val="auto"/>
                <w:sz w:val="18"/>
                <w:szCs w:val="18"/>
              </w:rPr>
              <w:t>identifică principiile de bază ale managementului public și ale proceselor decizionale din administrație.</w:t>
            </w:r>
          </w:p>
          <w:p w14:paraId="417D4D22" w14:textId="77777777" w:rsidR="0084215D" w:rsidRDefault="0084215D" w:rsidP="00483DBD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7A5B8D38" w14:textId="77777777" w:rsidR="0084215D" w:rsidRDefault="0084215D" w:rsidP="00483DBD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6CAA3279" w14:textId="77777777" w:rsidR="0084215D" w:rsidRDefault="0084215D" w:rsidP="00483DBD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47F2E935" w14:textId="77777777" w:rsidR="0084215D" w:rsidRDefault="0084215D" w:rsidP="00483DBD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25B906C1" w14:textId="6A89EA6B" w:rsidR="0084215D" w:rsidRPr="00305D65" w:rsidRDefault="0084215D" w:rsidP="00483DBD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</w:tcPr>
          <w:p w14:paraId="714AFF8F" w14:textId="31638ABA" w:rsidR="0084215D" w:rsidRDefault="00483DBD" w:rsidP="00483DBD">
            <w:pPr>
              <w:pStyle w:val="Default"/>
              <w:jc w:val="both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C1 - </w:t>
            </w:r>
            <w:r w:rsidR="0084215D" w:rsidRPr="00305D65">
              <w:rPr>
                <w:rFonts w:asciiTheme="majorBidi" w:hAnsiTheme="majorBidi" w:cstheme="majorBidi"/>
                <w:color w:val="auto"/>
                <w:sz w:val="18"/>
                <w:szCs w:val="18"/>
              </w:rPr>
              <w:t>analizează și interpretează corect principiile de organizare administrativă pentru aplicarea lor în practică.</w:t>
            </w:r>
          </w:p>
          <w:p w14:paraId="77D25FA4" w14:textId="3C2DF66C" w:rsidR="0084215D" w:rsidRDefault="00483DBD" w:rsidP="00483DBD">
            <w:pPr>
              <w:pStyle w:val="Default"/>
              <w:jc w:val="both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C1 - </w:t>
            </w:r>
            <w:r w:rsidR="0084215D" w:rsidRPr="00802193">
              <w:rPr>
                <w:rFonts w:asciiTheme="majorBidi" w:hAnsiTheme="majorBidi" w:cstheme="majorBidi"/>
                <w:color w:val="auto"/>
                <w:sz w:val="18"/>
                <w:szCs w:val="18"/>
              </w:rPr>
              <w:t>integrează eficient informațiile privind organizarea administrativă în procesul de luare a deciziilor</w:t>
            </w:r>
            <w:r w:rsidR="0084215D">
              <w:rPr>
                <w:rFonts w:asciiTheme="majorBidi" w:hAnsiTheme="majorBidi" w:cstheme="majorBidi"/>
                <w:color w:val="auto"/>
                <w:sz w:val="18"/>
                <w:szCs w:val="18"/>
              </w:rPr>
              <w:t>.</w:t>
            </w:r>
          </w:p>
          <w:p w14:paraId="4644D0BC" w14:textId="23510FA8" w:rsidR="0084215D" w:rsidRPr="0084215D" w:rsidRDefault="0084215D" w:rsidP="00483DBD">
            <w:pPr>
              <w:pStyle w:val="Default"/>
              <w:jc w:val="both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</w:p>
        </w:tc>
        <w:tc>
          <w:tcPr>
            <w:tcW w:w="3959" w:type="dxa"/>
          </w:tcPr>
          <w:p w14:paraId="73D80744" w14:textId="66E51B5B" w:rsidR="0084215D" w:rsidRDefault="00483DBD" w:rsidP="0084215D">
            <w:pPr>
              <w:pStyle w:val="Default"/>
              <w:jc w:val="both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C1 - </w:t>
            </w:r>
            <w:r w:rsidR="0084215D" w:rsidRPr="00305D65">
              <w:rPr>
                <w:rFonts w:asciiTheme="majorBidi" w:hAnsiTheme="majorBidi" w:cstheme="majorBidi"/>
                <w:color w:val="auto"/>
                <w:sz w:val="18"/>
                <w:szCs w:val="18"/>
              </w:rPr>
              <w:t>manifestă deschidere și atitudine proactivă în identificarea și aplicarea soluțiilor organizaționale optime</w:t>
            </w:r>
            <w:r w:rsidR="0084215D">
              <w:rPr>
                <w:rFonts w:asciiTheme="majorBidi" w:hAnsiTheme="majorBidi" w:cstheme="majorBidi"/>
                <w:color w:val="auto"/>
                <w:sz w:val="18"/>
                <w:szCs w:val="18"/>
              </w:rPr>
              <w:t>.</w:t>
            </w:r>
          </w:p>
          <w:p w14:paraId="451EA16E" w14:textId="77777777" w:rsidR="0084215D" w:rsidRDefault="0084215D" w:rsidP="0084215D">
            <w:pPr>
              <w:pStyle w:val="Default"/>
              <w:jc w:val="both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</w:p>
          <w:p w14:paraId="7C5DF510" w14:textId="77777777" w:rsidR="0084215D" w:rsidRDefault="0084215D" w:rsidP="0084215D">
            <w:pPr>
              <w:pStyle w:val="Default"/>
              <w:jc w:val="both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</w:p>
          <w:p w14:paraId="5928C438" w14:textId="77777777" w:rsidR="0084215D" w:rsidRDefault="0084215D" w:rsidP="0084215D">
            <w:pPr>
              <w:pStyle w:val="Default"/>
              <w:jc w:val="both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</w:p>
          <w:p w14:paraId="5B080604" w14:textId="77777777" w:rsidR="0084215D" w:rsidRDefault="0084215D" w:rsidP="0084215D">
            <w:pPr>
              <w:pStyle w:val="Default"/>
              <w:jc w:val="both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</w:p>
          <w:p w14:paraId="5908A618" w14:textId="7AB3B3DC" w:rsidR="0084215D" w:rsidRPr="00305D65" w:rsidRDefault="0084215D" w:rsidP="0084215D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802193" w:rsidRPr="00305D65" w14:paraId="504E546F" w14:textId="77777777" w:rsidTr="006C7BDF">
        <w:tc>
          <w:tcPr>
            <w:tcW w:w="3123" w:type="dxa"/>
          </w:tcPr>
          <w:p w14:paraId="0219B586" w14:textId="77777777" w:rsidR="00802193" w:rsidRDefault="00802193" w:rsidP="00483DBD">
            <w:pPr>
              <w:pStyle w:val="Default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</w:p>
          <w:p w14:paraId="3D1B375E" w14:textId="0A72990B" w:rsidR="00802193" w:rsidRDefault="00483DBD" w:rsidP="00483DBD">
            <w:pPr>
              <w:pStyle w:val="Default"/>
              <w:ind w:left="57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auto"/>
                <w:sz w:val="18"/>
                <w:szCs w:val="18"/>
              </w:rPr>
              <w:t>C2 - i</w:t>
            </w:r>
            <w:r w:rsidR="00802193" w:rsidRPr="00802193">
              <w:rPr>
                <w:rFonts w:asciiTheme="majorBidi" w:hAnsiTheme="majorBidi" w:cstheme="majorBidi"/>
                <w:color w:val="auto"/>
                <w:sz w:val="18"/>
                <w:szCs w:val="18"/>
              </w:rPr>
              <w:t>dentifică rolurile și responsabilitățile instituțiilor implicate în procesul legislativ și administrativ.</w:t>
            </w:r>
          </w:p>
          <w:p w14:paraId="4A1F339E" w14:textId="789667DB" w:rsidR="00802193" w:rsidRDefault="00802193" w:rsidP="00802193">
            <w:pPr>
              <w:pStyle w:val="Default"/>
              <w:ind w:left="417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</w:tcPr>
          <w:p w14:paraId="1143D395" w14:textId="27F4735C" w:rsidR="00802193" w:rsidRPr="00802193" w:rsidRDefault="00483DBD" w:rsidP="00802193">
            <w:pPr>
              <w:pStyle w:val="Default"/>
              <w:ind w:left="57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C2 - </w:t>
            </w:r>
            <w:r w:rsidR="00802193" w:rsidRPr="00802193">
              <w:rPr>
                <w:rFonts w:asciiTheme="majorBidi" w:hAnsiTheme="majorBidi" w:cstheme="majorBidi"/>
                <w:color w:val="auto"/>
                <w:sz w:val="18"/>
                <w:szCs w:val="18"/>
              </w:rPr>
              <w:t>elaborează documente oficiale (note de fundamentare, proiecte de acte</w:t>
            </w:r>
          </w:p>
          <w:p w14:paraId="2A0C228C" w14:textId="7218ABD4" w:rsidR="00802193" w:rsidRPr="00802193" w:rsidRDefault="00802193" w:rsidP="00802193">
            <w:pPr>
              <w:pStyle w:val="Default"/>
              <w:ind w:left="57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 w:rsidRPr="00802193">
              <w:rPr>
                <w:rFonts w:asciiTheme="majorBidi" w:hAnsiTheme="majorBidi" w:cstheme="majorBidi"/>
                <w:color w:val="auto"/>
                <w:sz w:val="18"/>
                <w:szCs w:val="18"/>
              </w:rPr>
              <w:t>normative) conforme cu cerințele legale.</w:t>
            </w:r>
          </w:p>
        </w:tc>
        <w:tc>
          <w:tcPr>
            <w:tcW w:w="3959" w:type="dxa"/>
          </w:tcPr>
          <w:p w14:paraId="006B86E5" w14:textId="2746E996" w:rsidR="00802193" w:rsidRDefault="00483DBD" w:rsidP="00802193">
            <w:pPr>
              <w:pStyle w:val="Default"/>
              <w:ind w:left="57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C2 - </w:t>
            </w:r>
            <w:r w:rsidR="00802193" w:rsidRPr="00802193">
              <w:rPr>
                <w:rFonts w:asciiTheme="majorBidi" w:hAnsiTheme="majorBidi" w:cstheme="majorBidi"/>
                <w:color w:val="auto"/>
                <w:sz w:val="18"/>
                <w:szCs w:val="18"/>
              </w:rPr>
              <w:t>manifestă un comportament etic și transparent în procesele de luare a deciziilor administrative și legislative.</w:t>
            </w:r>
          </w:p>
          <w:p w14:paraId="60CA24C4" w14:textId="77777777" w:rsidR="00802193" w:rsidRDefault="00802193" w:rsidP="00802193">
            <w:pPr>
              <w:pStyle w:val="Default"/>
              <w:ind w:left="57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</w:p>
          <w:p w14:paraId="2E961FCA" w14:textId="2D34E1E0" w:rsidR="00802193" w:rsidRPr="00802193" w:rsidRDefault="00802193" w:rsidP="00802193">
            <w:pPr>
              <w:pStyle w:val="Default"/>
              <w:ind w:left="57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</w:p>
        </w:tc>
      </w:tr>
      <w:tr w:rsidR="00802193" w:rsidRPr="00305D65" w14:paraId="48539275" w14:textId="77777777" w:rsidTr="006C7BDF">
        <w:tc>
          <w:tcPr>
            <w:tcW w:w="3123" w:type="dxa"/>
          </w:tcPr>
          <w:p w14:paraId="4C36E1CB" w14:textId="3CF964F9" w:rsidR="00802193" w:rsidRPr="00802193" w:rsidRDefault="00483DBD" w:rsidP="00802193">
            <w:pPr>
              <w:pStyle w:val="Default"/>
              <w:ind w:left="57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auto"/>
                <w:sz w:val="18"/>
                <w:szCs w:val="18"/>
              </w:rPr>
              <w:t>C3 -</w:t>
            </w:r>
            <w:r w:rsidR="00802193" w:rsidRPr="00802193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 identifică conceptele fundamentale legate de planificarea strategică și managementul instituțional.</w:t>
            </w:r>
          </w:p>
          <w:p w14:paraId="6E45E566" w14:textId="399D54BA" w:rsidR="00802193" w:rsidRDefault="00483DBD" w:rsidP="00802193">
            <w:pPr>
              <w:pStyle w:val="Default"/>
              <w:ind w:left="57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auto"/>
                <w:sz w:val="18"/>
                <w:szCs w:val="18"/>
              </w:rPr>
              <w:t>C3 -</w:t>
            </w:r>
            <w:r w:rsidRPr="00802193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 </w:t>
            </w:r>
            <w:r w:rsidR="00802193" w:rsidRPr="00802193">
              <w:rPr>
                <w:rFonts w:asciiTheme="majorBidi" w:hAnsiTheme="majorBidi" w:cstheme="majorBidi"/>
                <w:color w:val="auto"/>
                <w:sz w:val="18"/>
                <w:szCs w:val="18"/>
              </w:rPr>
              <w:t>distinge principalele metodele și instrumentele moderne utilizate pentru evaluarea și dezvoltarea instituțiilor publice.</w:t>
            </w:r>
          </w:p>
          <w:p w14:paraId="67783F69" w14:textId="2689B99A" w:rsidR="0009172C" w:rsidRPr="0009172C" w:rsidRDefault="00483DBD" w:rsidP="0009172C">
            <w:pPr>
              <w:pStyle w:val="Default"/>
              <w:ind w:left="57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auto"/>
                <w:sz w:val="18"/>
                <w:szCs w:val="18"/>
              </w:rPr>
              <w:lastRenderedPageBreak/>
              <w:t>C3 -</w:t>
            </w:r>
            <w:r w:rsidRPr="00802193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 </w:t>
            </w:r>
            <w:r w:rsidR="0009172C" w:rsidRPr="0009172C">
              <w:rPr>
                <w:rFonts w:asciiTheme="majorBidi" w:hAnsiTheme="majorBidi" w:cstheme="majorBidi"/>
                <w:color w:val="auto"/>
                <w:sz w:val="18"/>
                <w:szCs w:val="18"/>
              </w:rPr>
              <w:t>clasifică indicatorii de performanță instituțională și a modului în care</w:t>
            </w:r>
          </w:p>
          <w:p w14:paraId="2DF9469F" w14:textId="0B257CE2" w:rsidR="0009172C" w:rsidRPr="00305D65" w:rsidRDefault="0009172C" w:rsidP="0009172C">
            <w:pPr>
              <w:pStyle w:val="Default"/>
              <w:ind w:left="57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 w:rsidRPr="0009172C">
              <w:rPr>
                <w:rFonts w:asciiTheme="majorBidi" w:hAnsiTheme="majorBidi" w:cstheme="majorBidi"/>
                <w:color w:val="auto"/>
                <w:sz w:val="18"/>
                <w:szCs w:val="18"/>
              </w:rPr>
              <w:t>aceștia pot ghida strategiile organizaționale</w:t>
            </w:r>
          </w:p>
        </w:tc>
        <w:tc>
          <w:tcPr>
            <w:tcW w:w="2552" w:type="dxa"/>
          </w:tcPr>
          <w:p w14:paraId="5FCFD7F8" w14:textId="11E06E3A" w:rsidR="0009172C" w:rsidRPr="0009172C" w:rsidRDefault="00483DBD" w:rsidP="0009172C">
            <w:pPr>
              <w:pStyle w:val="Default"/>
              <w:ind w:left="57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auto"/>
                <w:sz w:val="18"/>
                <w:szCs w:val="18"/>
              </w:rPr>
              <w:lastRenderedPageBreak/>
              <w:t>C3 -</w:t>
            </w:r>
            <w:r w:rsidRPr="00802193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 </w:t>
            </w:r>
            <w:r w:rsidR="0009172C" w:rsidRPr="0009172C">
              <w:rPr>
                <w:rFonts w:asciiTheme="majorBidi" w:hAnsiTheme="majorBidi" w:cstheme="majorBidi"/>
                <w:color w:val="auto"/>
                <w:sz w:val="18"/>
                <w:szCs w:val="18"/>
              </w:rPr>
              <w:t>analizează contextul organizațional pentru identificarea problemelor și</w:t>
            </w:r>
          </w:p>
          <w:p w14:paraId="439D2381" w14:textId="77777777" w:rsidR="0009172C" w:rsidRPr="0009172C" w:rsidRDefault="0009172C" w:rsidP="0009172C">
            <w:pPr>
              <w:pStyle w:val="Default"/>
              <w:ind w:left="57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 w:rsidRPr="0009172C">
              <w:rPr>
                <w:rFonts w:asciiTheme="majorBidi" w:hAnsiTheme="majorBidi" w:cstheme="majorBidi"/>
                <w:color w:val="auto"/>
                <w:sz w:val="18"/>
                <w:szCs w:val="18"/>
              </w:rPr>
              <w:t>oportunităților de dezvoltare.</w:t>
            </w:r>
          </w:p>
          <w:p w14:paraId="7E67E09B" w14:textId="6DA6C1F3" w:rsidR="0009172C" w:rsidRPr="0009172C" w:rsidRDefault="00483DBD" w:rsidP="0009172C">
            <w:pPr>
              <w:pStyle w:val="Default"/>
              <w:ind w:left="57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auto"/>
                <w:sz w:val="18"/>
                <w:szCs w:val="18"/>
              </w:rPr>
              <w:t>C3 -</w:t>
            </w:r>
            <w:r w:rsidRPr="00802193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 </w:t>
            </w:r>
            <w:r w:rsidR="0009172C" w:rsidRPr="0009172C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aplică tehnici de management strategic (SWOT, benchmarking etc) în formularea </w:t>
            </w:r>
            <w:r w:rsidR="0009172C" w:rsidRPr="0009172C">
              <w:rPr>
                <w:rFonts w:asciiTheme="majorBidi" w:hAnsiTheme="majorBidi" w:cstheme="majorBidi"/>
                <w:color w:val="auto"/>
                <w:sz w:val="18"/>
                <w:szCs w:val="18"/>
              </w:rPr>
              <w:lastRenderedPageBreak/>
              <w:t>strategiilor instituționale.</w:t>
            </w:r>
          </w:p>
          <w:p w14:paraId="722084DB" w14:textId="799C8D8D" w:rsidR="0009172C" w:rsidRPr="0009172C" w:rsidRDefault="00483DBD" w:rsidP="0009172C">
            <w:pPr>
              <w:pStyle w:val="Default"/>
              <w:ind w:left="57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auto"/>
                <w:sz w:val="18"/>
                <w:szCs w:val="18"/>
              </w:rPr>
              <w:t>C3 -</w:t>
            </w:r>
            <w:r w:rsidRPr="00802193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 </w:t>
            </w:r>
            <w:r w:rsidR="0009172C" w:rsidRPr="0009172C">
              <w:rPr>
                <w:rFonts w:asciiTheme="majorBidi" w:hAnsiTheme="majorBidi" w:cstheme="majorBidi"/>
                <w:color w:val="auto"/>
                <w:sz w:val="18"/>
                <w:szCs w:val="18"/>
              </w:rPr>
              <w:t>elaborează planuri strategice și programelor de dezvoltare organizațională bazate pe date concrete.</w:t>
            </w:r>
          </w:p>
          <w:p w14:paraId="4F16FAEE" w14:textId="49532605" w:rsidR="00802193" w:rsidRPr="00305D65" w:rsidRDefault="00483DBD" w:rsidP="0009172C">
            <w:pPr>
              <w:pStyle w:val="Default"/>
              <w:ind w:left="57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auto"/>
                <w:sz w:val="18"/>
                <w:szCs w:val="18"/>
              </w:rPr>
              <w:t>C3 -</w:t>
            </w:r>
            <w:r w:rsidRPr="00802193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 </w:t>
            </w:r>
            <w:r w:rsidR="0009172C" w:rsidRPr="0009172C">
              <w:rPr>
                <w:rFonts w:asciiTheme="majorBidi" w:hAnsiTheme="majorBidi" w:cstheme="majorBidi"/>
                <w:color w:val="auto"/>
                <w:sz w:val="18"/>
                <w:szCs w:val="18"/>
              </w:rPr>
              <w:t>elaborează propuneri și soluții strategice adaptate nevoilor specifice ale instituțiilor publice sau private.</w:t>
            </w:r>
          </w:p>
        </w:tc>
        <w:tc>
          <w:tcPr>
            <w:tcW w:w="3959" w:type="dxa"/>
          </w:tcPr>
          <w:p w14:paraId="4F809EEB" w14:textId="3AC120BC" w:rsidR="0009172C" w:rsidRPr="0009172C" w:rsidRDefault="00483DBD" w:rsidP="00483DBD">
            <w:pPr>
              <w:pStyle w:val="Default"/>
              <w:ind w:left="57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auto"/>
                <w:sz w:val="18"/>
                <w:szCs w:val="18"/>
              </w:rPr>
              <w:lastRenderedPageBreak/>
              <w:t>C3 -</w:t>
            </w:r>
            <w:r w:rsidRPr="00802193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 </w:t>
            </w:r>
            <w:r w:rsidR="0009172C" w:rsidRPr="0009172C">
              <w:rPr>
                <w:rFonts w:asciiTheme="majorBidi" w:hAnsiTheme="majorBidi" w:cstheme="majorBidi"/>
                <w:color w:val="auto"/>
                <w:sz w:val="18"/>
                <w:szCs w:val="18"/>
              </w:rPr>
              <w:t>activează cu responsabilitate pentru inițierea și implementarea strategiilor de dezvoltare instituțională.</w:t>
            </w:r>
          </w:p>
          <w:p w14:paraId="5DEC288F" w14:textId="14EBF275" w:rsidR="00802193" w:rsidRDefault="00483DBD" w:rsidP="0009172C">
            <w:pPr>
              <w:pStyle w:val="Default"/>
              <w:ind w:left="57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auto"/>
                <w:sz w:val="18"/>
                <w:szCs w:val="18"/>
              </w:rPr>
              <w:t>C3 -</w:t>
            </w:r>
            <w:r w:rsidRPr="00802193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 </w:t>
            </w:r>
            <w:r w:rsidR="0009172C" w:rsidRPr="0009172C">
              <w:rPr>
                <w:rFonts w:asciiTheme="majorBidi" w:hAnsiTheme="majorBidi" w:cstheme="majorBidi"/>
                <w:color w:val="auto"/>
                <w:sz w:val="18"/>
                <w:szCs w:val="18"/>
              </w:rPr>
              <w:t>manifestă autonomie în gestionarea procesului de identificare și utilizare a resurselor pentru atingerea obiectivelor strategice.</w:t>
            </w:r>
          </w:p>
          <w:p w14:paraId="32FD8637" w14:textId="77777777" w:rsidR="0009172C" w:rsidRDefault="0009172C" w:rsidP="0009172C">
            <w:pPr>
              <w:pStyle w:val="Default"/>
              <w:ind w:left="57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</w:p>
          <w:p w14:paraId="63EA81BD" w14:textId="77777777" w:rsidR="0009172C" w:rsidRDefault="0009172C" w:rsidP="0009172C">
            <w:pPr>
              <w:pStyle w:val="Default"/>
              <w:ind w:left="57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</w:p>
          <w:p w14:paraId="3FA56D01" w14:textId="16F5848B" w:rsidR="0009172C" w:rsidRPr="00305D65" w:rsidRDefault="0009172C" w:rsidP="0009172C">
            <w:pPr>
              <w:pStyle w:val="Default"/>
              <w:ind w:left="57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</w:p>
        </w:tc>
      </w:tr>
      <w:tr w:rsidR="00802193" w:rsidRPr="00305D65" w14:paraId="22E58782" w14:textId="77777777" w:rsidTr="006C7BDF">
        <w:tc>
          <w:tcPr>
            <w:tcW w:w="3123" w:type="dxa"/>
          </w:tcPr>
          <w:p w14:paraId="41CD8F8D" w14:textId="70B77760" w:rsidR="00802193" w:rsidRDefault="00483DBD" w:rsidP="00E26138">
            <w:pPr>
              <w:pStyle w:val="Default"/>
              <w:ind w:left="57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auto"/>
                <w:sz w:val="18"/>
                <w:szCs w:val="18"/>
              </w:rPr>
              <w:lastRenderedPageBreak/>
              <w:t>C4 -</w:t>
            </w:r>
            <w:r w:rsidRPr="00802193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 </w:t>
            </w:r>
            <w:r w:rsidR="00911D20" w:rsidRPr="00911D20">
              <w:rPr>
                <w:rFonts w:asciiTheme="majorBidi" w:hAnsiTheme="majorBidi" w:cstheme="majorBidi"/>
                <w:color w:val="auto"/>
                <w:sz w:val="18"/>
                <w:szCs w:val="18"/>
              </w:rPr>
              <w:t>identifică principiile fundamentale de management și guvernare aplicabile în administrație.</w:t>
            </w:r>
          </w:p>
        </w:tc>
        <w:tc>
          <w:tcPr>
            <w:tcW w:w="2552" w:type="dxa"/>
          </w:tcPr>
          <w:p w14:paraId="0608D976" w14:textId="350DEF50" w:rsidR="00802193" w:rsidRPr="00305D65" w:rsidRDefault="00483DBD" w:rsidP="00E26138">
            <w:pPr>
              <w:pStyle w:val="Default"/>
              <w:ind w:left="57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auto"/>
                <w:sz w:val="18"/>
                <w:szCs w:val="18"/>
              </w:rPr>
              <w:t>C4 -</w:t>
            </w:r>
            <w:r w:rsidRPr="00802193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 </w:t>
            </w:r>
            <w:r w:rsidR="00911D20" w:rsidRPr="00911D20">
              <w:rPr>
                <w:rFonts w:asciiTheme="majorBidi" w:hAnsiTheme="majorBidi" w:cstheme="majorBidi"/>
                <w:color w:val="auto"/>
                <w:sz w:val="18"/>
                <w:szCs w:val="18"/>
              </w:rPr>
              <w:t>elaborează și gestionează procedurile interne, respectând standardele legale și operaționale.</w:t>
            </w:r>
          </w:p>
        </w:tc>
        <w:tc>
          <w:tcPr>
            <w:tcW w:w="3959" w:type="dxa"/>
          </w:tcPr>
          <w:p w14:paraId="22A4A218" w14:textId="6188A0B0" w:rsidR="00802193" w:rsidRDefault="00483DBD" w:rsidP="002A6070">
            <w:pPr>
              <w:pStyle w:val="Default"/>
              <w:ind w:left="57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auto"/>
                <w:sz w:val="18"/>
                <w:szCs w:val="18"/>
              </w:rPr>
              <w:t>C4 -</w:t>
            </w:r>
            <w:r w:rsidRPr="00802193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 </w:t>
            </w:r>
            <w:r w:rsidR="00911D20" w:rsidRPr="00911D20">
              <w:rPr>
                <w:rFonts w:asciiTheme="majorBidi" w:hAnsiTheme="majorBidi" w:cstheme="majorBidi"/>
                <w:color w:val="auto"/>
                <w:sz w:val="18"/>
                <w:szCs w:val="18"/>
              </w:rPr>
              <w:t>dezvoltă o abordare autonomă în gestionarea sarcinilor și problemelor organizaționale.</w:t>
            </w:r>
          </w:p>
          <w:p w14:paraId="1C8B310D" w14:textId="5F001EA6" w:rsidR="00AC4BDE" w:rsidRPr="00305D65" w:rsidRDefault="00AC4BDE" w:rsidP="002A6070">
            <w:pPr>
              <w:pStyle w:val="Default"/>
              <w:ind w:left="57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</w:p>
        </w:tc>
      </w:tr>
      <w:tr w:rsidR="00802193" w:rsidRPr="00305D65" w14:paraId="765E9DEA" w14:textId="77777777" w:rsidTr="006C7BDF">
        <w:tc>
          <w:tcPr>
            <w:tcW w:w="3123" w:type="dxa"/>
          </w:tcPr>
          <w:p w14:paraId="22305C44" w14:textId="27D014F8" w:rsidR="00802193" w:rsidRDefault="00483DBD" w:rsidP="00E26138">
            <w:pPr>
              <w:pStyle w:val="Default"/>
              <w:ind w:left="57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auto"/>
                <w:sz w:val="18"/>
                <w:szCs w:val="18"/>
              </w:rPr>
              <w:t>C5 -</w:t>
            </w:r>
            <w:r w:rsidRPr="00802193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 </w:t>
            </w:r>
            <w:r w:rsidR="00DC6B05" w:rsidRPr="00DC6B05">
              <w:rPr>
                <w:rFonts w:asciiTheme="majorBidi" w:hAnsiTheme="majorBidi" w:cstheme="majorBidi"/>
                <w:color w:val="auto"/>
                <w:sz w:val="18"/>
                <w:szCs w:val="18"/>
              </w:rPr>
              <w:t>enumeră importanța strategiilor bazate pe date și dovezi în procesul decizional administrativ.</w:t>
            </w:r>
          </w:p>
          <w:p w14:paraId="5801AF04" w14:textId="7578465D" w:rsidR="00AC4BDE" w:rsidRDefault="00AC4BDE" w:rsidP="00E26138">
            <w:pPr>
              <w:pStyle w:val="Default"/>
              <w:ind w:left="57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</w:tcPr>
          <w:p w14:paraId="53A4083D" w14:textId="1652521A" w:rsidR="00802193" w:rsidRPr="00305D65" w:rsidRDefault="00483DBD" w:rsidP="00E26138">
            <w:pPr>
              <w:pStyle w:val="Default"/>
              <w:ind w:left="57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auto"/>
                <w:sz w:val="18"/>
                <w:szCs w:val="18"/>
              </w:rPr>
              <w:t>C5 -</w:t>
            </w:r>
            <w:r w:rsidRPr="00802193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 </w:t>
            </w:r>
            <w:r w:rsidR="00DC6B05" w:rsidRPr="00DC6B05">
              <w:rPr>
                <w:rFonts w:asciiTheme="majorBidi" w:hAnsiTheme="majorBidi" w:cstheme="majorBidi"/>
                <w:color w:val="auto"/>
                <w:sz w:val="18"/>
                <w:szCs w:val="18"/>
              </w:rPr>
              <w:t>redactează rapoarte strategice care includ concluzii, recomandări și planuri de acțiune clare.</w:t>
            </w:r>
          </w:p>
        </w:tc>
        <w:tc>
          <w:tcPr>
            <w:tcW w:w="3959" w:type="dxa"/>
          </w:tcPr>
          <w:p w14:paraId="2724D7FB" w14:textId="64410EE4" w:rsidR="00802193" w:rsidRDefault="00483DBD" w:rsidP="002A6070">
            <w:pPr>
              <w:pStyle w:val="Default"/>
              <w:ind w:left="57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auto"/>
                <w:sz w:val="18"/>
                <w:szCs w:val="18"/>
              </w:rPr>
              <w:t>C5 -</w:t>
            </w:r>
            <w:r w:rsidRPr="00802193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 </w:t>
            </w:r>
            <w:r w:rsidR="00DC6B05" w:rsidRPr="00DC6B05">
              <w:rPr>
                <w:rFonts w:asciiTheme="majorBidi" w:hAnsiTheme="majorBidi" w:cstheme="majorBidi"/>
                <w:color w:val="auto"/>
                <w:sz w:val="18"/>
                <w:szCs w:val="18"/>
              </w:rPr>
              <w:t>contribuie activ la inovarea continuă a procedurilor și practicilor administrative pentru creșterea performanței instituțiilor</w:t>
            </w:r>
          </w:p>
          <w:p w14:paraId="56DCF98E" w14:textId="249FF272" w:rsidR="00AC4BDE" w:rsidRPr="00305D65" w:rsidRDefault="00AC4BDE" w:rsidP="002A6070">
            <w:pPr>
              <w:pStyle w:val="Default"/>
              <w:ind w:left="57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</w:p>
        </w:tc>
      </w:tr>
      <w:tr w:rsidR="00DC6B05" w:rsidRPr="00305D65" w14:paraId="6042D36E" w14:textId="77777777" w:rsidTr="006C7BDF">
        <w:trPr>
          <w:trHeight w:val="1049"/>
        </w:trPr>
        <w:tc>
          <w:tcPr>
            <w:tcW w:w="3123" w:type="dxa"/>
          </w:tcPr>
          <w:p w14:paraId="03715E75" w14:textId="2048BD84" w:rsidR="00DC6B05" w:rsidRPr="00DC6B05" w:rsidRDefault="00483DBD" w:rsidP="00DC6B05">
            <w:pPr>
              <w:pStyle w:val="Default"/>
              <w:ind w:left="57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auto"/>
                <w:sz w:val="18"/>
                <w:szCs w:val="18"/>
              </w:rPr>
              <w:t>C6 -</w:t>
            </w:r>
            <w:r w:rsidRPr="00802193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 </w:t>
            </w:r>
            <w:r w:rsidR="00DC6B05" w:rsidRPr="00DC6B05">
              <w:rPr>
                <w:rFonts w:asciiTheme="majorBidi" w:hAnsiTheme="majorBidi" w:cstheme="majorBidi"/>
                <w:color w:val="auto"/>
                <w:sz w:val="18"/>
                <w:szCs w:val="18"/>
              </w:rPr>
              <w:t>explică cele mai importante legi și reglementări asociate cercetării și</w:t>
            </w:r>
          </w:p>
          <w:p w14:paraId="641F5BA3" w14:textId="77777777" w:rsidR="00DC6B05" w:rsidRDefault="00DC6B05" w:rsidP="00DC6B05">
            <w:pPr>
              <w:pStyle w:val="Default"/>
              <w:ind w:left="57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 w:rsidRPr="00DC6B05">
              <w:rPr>
                <w:rFonts w:asciiTheme="majorBidi" w:hAnsiTheme="majorBidi" w:cstheme="majorBidi"/>
                <w:color w:val="auto"/>
                <w:sz w:val="18"/>
                <w:szCs w:val="18"/>
              </w:rPr>
              <w:t>practicii profesionale în domeniul administrativ.</w:t>
            </w:r>
          </w:p>
          <w:p w14:paraId="15D05459" w14:textId="5606F62F" w:rsidR="00DC6B05" w:rsidRDefault="00DC6B05" w:rsidP="00DC6B05">
            <w:pPr>
              <w:pStyle w:val="Default"/>
              <w:ind w:left="57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</w:tcPr>
          <w:p w14:paraId="74409B97" w14:textId="0CD52C4C" w:rsidR="00DC6B05" w:rsidRDefault="00483DBD" w:rsidP="00C40E6C">
            <w:pPr>
              <w:pStyle w:val="Default"/>
              <w:ind w:left="57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auto"/>
                <w:sz w:val="18"/>
                <w:szCs w:val="18"/>
              </w:rPr>
              <w:t>C6 -</w:t>
            </w:r>
            <w:r w:rsidRPr="00802193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 </w:t>
            </w:r>
            <w:r w:rsidR="00DC6B05" w:rsidRPr="00DC6B05">
              <w:rPr>
                <w:rFonts w:asciiTheme="majorBidi" w:hAnsiTheme="majorBidi" w:cstheme="majorBidi"/>
                <w:color w:val="auto"/>
                <w:sz w:val="18"/>
                <w:szCs w:val="18"/>
              </w:rPr>
              <w:t>aplică principiile și standardele deontologice în desfășurarea activităților profesionale specifice, pe baza reglementărilor în domeniu.</w:t>
            </w:r>
          </w:p>
        </w:tc>
        <w:tc>
          <w:tcPr>
            <w:tcW w:w="3959" w:type="dxa"/>
          </w:tcPr>
          <w:p w14:paraId="4324DCF3" w14:textId="10173C6F" w:rsidR="00DC6B05" w:rsidRDefault="00483DBD" w:rsidP="00DC6B05">
            <w:pPr>
              <w:pStyle w:val="Default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auto"/>
                <w:sz w:val="18"/>
                <w:szCs w:val="18"/>
              </w:rPr>
              <w:t>C6 -</w:t>
            </w:r>
            <w:r w:rsidRPr="00802193">
              <w:rPr>
                <w:rFonts w:asciiTheme="majorBidi" w:hAnsiTheme="majorBidi" w:cstheme="majorBidi"/>
                <w:color w:val="auto"/>
                <w:sz w:val="18"/>
                <w:szCs w:val="18"/>
              </w:rPr>
              <w:t xml:space="preserve"> </w:t>
            </w:r>
            <w:r w:rsidR="00DC6B05" w:rsidRPr="00DC6B05">
              <w:rPr>
                <w:rFonts w:asciiTheme="majorBidi" w:hAnsiTheme="majorBidi" w:cstheme="majorBidi"/>
                <w:color w:val="auto"/>
                <w:sz w:val="18"/>
                <w:szCs w:val="18"/>
              </w:rPr>
              <w:t>dovedește reflexivitate, prin disponibilitatea de a reflecta critic, orientat și de a aplica raționamente în procesele de luare a deciziilor.</w:t>
            </w:r>
          </w:p>
          <w:p w14:paraId="69883FAA" w14:textId="77777777" w:rsidR="00DC6B05" w:rsidRDefault="00DC6B05" w:rsidP="00DC6B05">
            <w:pPr>
              <w:pStyle w:val="Default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</w:p>
          <w:p w14:paraId="6D9DF813" w14:textId="77D2B575" w:rsidR="00DC6B05" w:rsidRDefault="00DC6B05" w:rsidP="00DC6B05">
            <w:pPr>
              <w:pStyle w:val="Default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</w:p>
        </w:tc>
      </w:tr>
    </w:tbl>
    <w:p w14:paraId="7B1213D8" w14:textId="77777777" w:rsidR="000017E7" w:rsidRPr="00305D65" w:rsidRDefault="000017E7" w:rsidP="000017E7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7F9032EF" w14:textId="77777777" w:rsidR="000017E7" w:rsidRPr="00305D65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12"/>
        <w:ind w:hanging="338"/>
        <w:rPr>
          <w:sz w:val="18"/>
          <w:szCs w:val="18"/>
          <w:lang w:val="ro-RO"/>
        </w:rPr>
      </w:pPr>
      <w:r w:rsidRPr="00305D65">
        <w:rPr>
          <w:b/>
          <w:w w:val="105"/>
          <w:sz w:val="18"/>
          <w:szCs w:val="18"/>
          <w:lang w:val="ro-RO"/>
        </w:rPr>
        <w:t xml:space="preserve">Obiectivele disciplinei </w:t>
      </w:r>
      <w:r w:rsidRPr="00305D65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0017E7" w:rsidRPr="00305D65" w14:paraId="3CF3EF08" w14:textId="77777777" w:rsidTr="00E81962">
        <w:trPr>
          <w:trHeight w:val="230"/>
        </w:trPr>
        <w:tc>
          <w:tcPr>
            <w:tcW w:w="2845" w:type="dxa"/>
          </w:tcPr>
          <w:p w14:paraId="59FF0990" w14:textId="77777777" w:rsidR="000017E7" w:rsidRPr="00305D65" w:rsidRDefault="000017E7" w:rsidP="00E81962">
            <w:pPr>
              <w:pStyle w:val="TableParagraph"/>
              <w:spacing w:line="204" w:lineRule="exact"/>
              <w:ind w:left="102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281EB434" w14:textId="3C55A108" w:rsidR="000017E7" w:rsidRPr="00305D65" w:rsidRDefault="00B83B9B" w:rsidP="006C7BDF">
            <w:pPr>
              <w:pStyle w:val="TableParagraph"/>
              <w:spacing w:line="210" w:lineRule="exact"/>
              <w:ind w:left="102" w:right="57"/>
              <w:jc w:val="both"/>
              <w:rPr>
                <w:sz w:val="18"/>
                <w:szCs w:val="18"/>
                <w:lang w:val="ro-RO"/>
              </w:rPr>
            </w:pPr>
            <w:proofErr w:type="spellStart"/>
            <w:r w:rsidRPr="00305D65">
              <w:rPr>
                <w:sz w:val="18"/>
                <w:szCs w:val="18"/>
              </w:rPr>
              <w:t>Obiectivul</w:t>
            </w:r>
            <w:proofErr w:type="spellEnd"/>
            <w:r w:rsidRPr="00305D65">
              <w:rPr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sz w:val="18"/>
                <w:szCs w:val="18"/>
              </w:rPr>
              <w:t>cursului</w:t>
            </w:r>
            <w:proofErr w:type="spellEnd"/>
            <w:r w:rsidRPr="00305D65">
              <w:rPr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sz w:val="18"/>
                <w:szCs w:val="18"/>
              </w:rPr>
              <w:t>îl</w:t>
            </w:r>
            <w:proofErr w:type="spellEnd"/>
            <w:r w:rsidRPr="00305D65">
              <w:rPr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sz w:val="18"/>
                <w:szCs w:val="18"/>
              </w:rPr>
              <w:t>constituie</w:t>
            </w:r>
            <w:proofErr w:type="spellEnd"/>
            <w:r w:rsidRPr="00305D65">
              <w:rPr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sz w:val="18"/>
                <w:szCs w:val="18"/>
              </w:rPr>
              <w:t>familiarizarea</w:t>
            </w:r>
            <w:proofErr w:type="spellEnd"/>
            <w:r w:rsidRPr="00305D65">
              <w:rPr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sz w:val="18"/>
                <w:szCs w:val="18"/>
              </w:rPr>
              <w:t>studenților</w:t>
            </w:r>
            <w:proofErr w:type="spellEnd"/>
            <w:r w:rsidRPr="00305D65">
              <w:rPr>
                <w:sz w:val="18"/>
                <w:szCs w:val="18"/>
              </w:rPr>
              <w:t xml:space="preserve"> cu </w:t>
            </w:r>
            <w:proofErr w:type="spellStart"/>
            <w:r w:rsidRPr="00305D65">
              <w:rPr>
                <w:sz w:val="18"/>
                <w:szCs w:val="18"/>
              </w:rPr>
              <w:t>particularitățile</w:t>
            </w:r>
            <w:proofErr w:type="spellEnd"/>
            <w:r w:rsidRPr="00305D65">
              <w:rPr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sz w:val="18"/>
                <w:szCs w:val="18"/>
              </w:rPr>
              <w:t>managementului</w:t>
            </w:r>
            <w:proofErr w:type="spellEnd"/>
            <w:r w:rsidRPr="00305D65">
              <w:rPr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sz w:val="18"/>
                <w:szCs w:val="18"/>
              </w:rPr>
              <w:t>derulat</w:t>
            </w:r>
            <w:proofErr w:type="spellEnd"/>
            <w:r w:rsidRPr="00305D65">
              <w:rPr>
                <w:sz w:val="18"/>
                <w:szCs w:val="18"/>
              </w:rPr>
              <w:t xml:space="preserve"> la </w:t>
            </w:r>
            <w:proofErr w:type="spellStart"/>
            <w:r w:rsidRPr="00305D65">
              <w:rPr>
                <w:sz w:val="18"/>
                <w:szCs w:val="18"/>
              </w:rPr>
              <w:t>nivelul</w:t>
            </w:r>
            <w:proofErr w:type="spellEnd"/>
            <w:r w:rsidRPr="00305D65">
              <w:rPr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sz w:val="18"/>
                <w:szCs w:val="18"/>
              </w:rPr>
              <w:t>instituţiilor</w:t>
            </w:r>
            <w:proofErr w:type="spellEnd"/>
            <w:r w:rsidRPr="00305D65">
              <w:rPr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sz w:val="18"/>
                <w:szCs w:val="18"/>
              </w:rPr>
              <w:t>publice</w:t>
            </w:r>
            <w:proofErr w:type="spellEnd"/>
            <w:r w:rsidRPr="00305D65">
              <w:rPr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sz w:val="18"/>
                <w:szCs w:val="18"/>
              </w:rPr>
              <w:t>în</w:t>
            </w:r>
            <w:proofErr w:type="spellEnd"/>
            <w:r w:rsidRPr="00305D65">
              <w:rPr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sz w:val="18"/>
                <w:szCs w:val="18"/>
              </w:rPr>
              <w:t>vederea</w:t>
            </w:r>
            <w:proofErr w:type="spellEnd"/>
            <w:r w:rsidRPr="00305D65">
              <w:rPr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sz w:val="18"/>
                <w:szCs w:val="18"/>
              </w:rPr>
              <w:t>valorificării</w:t>
            </w:r>
            <w:proofErr w:type="spellEnd"/>
            <w:r w:rsidRPr="00305D65">
              <w:rPr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sz w:val="18"/>
                <w:szCs w:val="18"/>
              </w:rPr>
              <w:t>ulterioare</w:t>
            </w:r>
            <w:proofErr w:type="spellEnd"/>
            <w:r w:rsidRPr="00305D65">
              <w:rPr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sz w:val="18"/>
                <w:szCs w:val="18"/>
              </w:rPr>
              <w:t>în</w:t>
            </w:r>
            <w:proofErr w:type="spellEnd"/>
            <w:r w:rsidRPr="00305D65">
              <w:rPr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sz w:val="18"/>
                <w:szCs w:val="18"/>
              </w:rPr>
              <w:t>exerciţiul</w:t>
            </w:r>
            <w:proofErr w:type="spellEnd"/>
            <w:r w:rsidRPr="00305D65">
              <w:rPr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sz w:val="18"/>
                <w:szCs w:val="18"/>
              </w:rPr>
              <w:t>funcţiei</w:t>
            </w:r>
            <w:proofErr w:type="spellEnd"/>
            <w:r w:rsidRPr="00305D65">
              <w:rPr>
                <w:sz w:val="18"/>
                <w:szCs w:val="18"/>
              </w:rPr>
              <w:t xml:space="preserve"> lor a </w:t>
            </w:r>
            <w:proofErr w:type="spellStart"/>
            <w:r w:rsidRPr="00305D65">
              <w:rPr>
                <w:sz w:val="18"/>
                <w:szCs w:val="18"/>
              </w:rPr>
              <w:t>cunoştinţelor</w:t>
            </w:r>
            <w:proofErr w:type="spellEnd"/>
            <w:r w:rsidRPr="00305D65">
              <w:rPr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sz w:val="18"/>
                <w:szCs w:val="18"/>
              </w:rPr>
              <w:t>dobândite</w:t>
            </w:r>
            <w:proofErr w:type="spellEnd"/>
            <w:r w:rsidRPr="00305D65">
              <w:rPr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sz w:val="18"/>
                <w:szCs w:val="18"/>
              </w:rPr>
              <w:t>în</w:t>
            </w:r>
            <w:proofErr w:type="spellEnd"/>
            <w:r w:rsidRPr="00305D65">
              <w:rPr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sz w:val="18"/>
                <w:szCs w:val="18"/>
              </w:rPr>
              <w:t>legătură</w:t>
            </w:r>
            <w:proofErr w:type="spellEnd"/>
            <w:r w:rsidRPr="00305D65">
              <w:rPr>
                <w:sz w:val="18"/>
                <w:szCs w:val="18"/>
              </w:rPr>
              <w:t xml:space="preserve"> </w:t>
            </w:r>
            <w:proofErr w:type="gramStart"/>
            <w:r w:rsidRPr="00305D65">
              <w:rPr>
                <w:sz w:val="18"/>
                <w:szCs w:val="18"/>
              </w:rPr>
              <w:t xml:space="preserve">cu  </w:t>
            </w:r>
            <w:proofErr w:type="spellStart"/>
            <w:r w:rsidRPr="00305D65">
              <w:rPr>
                <w:sz w:val="18"/>
                <w:szCs w:val="18"/>
              </w:rPr>
              <w:t>acest</w:t>
            </w:r>
            <w:proofErr w:type="spellEnd"/>
            <w:proofErr w:type="gramEnd"/>
            <w:r w:rsidRPr="00305D65">
              <w:rPr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sz w:val="18"/>
                <w:szCs w:val="18"/>
              </w:rPr>
              <w:t>domeniu</w:t>
            </w:r>
            <w:proofErr w:type="spellEnd"/>
            <w:r w:rsidRPr="00305D65">
              <w:rPr>
                <w:sz w:val="18"/>
                <w:szCs w:val="18"/>
              </w:rPr>
              <w:t xml:space="preserve"> de </w:t>
            </w:r>
            <w:proofErr w:type="spellStart"/>
            <w:r w:rsidRPr="00305D65">
              <w:rPr>
                <w:sz w:val="18"/>
                <w:szCs w:val="18"/>
              </w:rPr>
              <w:t>studiu</w:t>
            </w:r>
            <w:proofErr w:type="spellEnd"/>
            <w:r w:rsidRPr="00305D65">
              <w:rPr>
                <w:sz w:val="18"/>
                <w:szCs w:val="18"/>
              </w:rPr>
              <w:t xml:space="preserve">.  </w:t>
            </w:r>
            <w:proofErr w:type="spellStart"/>
            <w:r w:rsidRPr="00305D65">
              <w:rPr>
                <w:sz w:val="18"/>
                <w:szCs w:val="18"/>
              </w:rPr>
              <w:t>Cursanţii</w:t>
            </w:r>
            <w:proofErr w:type="spellEnd"/>
            <w:r w:rsidRPr="00305D65">
              <w:rPr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sz w:val="18"/>
                <w:szCs w:val="18"/>
              </w:rPr>
              <w:t>vor</w:t>
            </w:r>
            <w:proofErr w:type="spellEnd"/>
            <w:r w:rsidRPr="00305D65">
              <w:rPr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sz w:val="18"/>
                <w:szCs w:val="18"/>
              </w:rPr>
              <w:t>avea</w:t>
            </w:r>
            <w:proofErr w:type="spellEnd"/>
            <w:r w:rsidRPr="00305D65">
              <w:rPr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sz w:val="18"/>
                <w:szCs w:val="18"/>
              </w:rPr>
              <w:t>capacitatea</w:t>
            </w:r>
            <w:proofErr w:type="spellEnd"/>
            <w:r w:rsidRPr="00305D65">
              <w:rPr>
                <w:sz w:val="18"/>
                <w:szCs w:val="18"/>
              </w:rPr>
              <w:t xml:space="preserve"> de a </w:t>
            </w:r>
            <w:r w:rsidRPr="00305D65">
              <w:rPr>
                <w:sz w:val="18"/>
                <w:szCs w:val="18"/>
                <w:lang w:val="ro-RO"/>
              </w:rPr>
              <w:t>deține abilități de management</w:t>
            </w:r>
            <w:r w:rsidR="00E26051" w:rsidRPr="00305D65">
              <w:rPr>
                <w:sz w:val="18"/>
                <w:szCs w:val="18"/>
                <w:lang w:val="ro-RO"/>
              </w:rPr>
              <w:t>, să aplice tehnici organizaționale, să respecte angajamente și să organizeze informații, obiecte și resurse.</w:t>
            </w:r>
          </w:p>
        </w:tc>
      </w:tr>
    </w:tbl>
    <w:p w14:paraId="7525CBF6" w14:textId="77777777" w:rsidR="000017E7" w:rsidRPr="00305D65" w:rsidRDefault="000017E7" w:rsidP="000017E7">
      <w:pPr>
        <w:pStyle w:val="BodyText"/>
        <w:spacing w:before="2"/>
        <w:rPr>
          <w:sz w:val="18"/>
          <w:szCs w:val="18"/>
          <w:lang w:val="ro-RO"/>
        </w:rPr>
      </w:pPr>
    </w:p>
    <w:p w14:paraId="460E9633" w14:textId="77777777" w:rsidR="000017E7" w:rsidRPr="00305D65" w:rsidRDefault="000017E7" w:rsidP="000017E7">
      <w:pPr>
        <w:pStyle w:val="ListParagraph"/>
        <w:numPr>
          <w:ilvl w:val="0"/>
          <w:numId w:val="33"/>
        </w:numPr>
        <w:tabs>
          <w:tab w:val="left" w:pos="1049"/>
          <w:tab w:val="left" w:pos="1050"/>
        </w:tabs>
        <w:spacing w:before="0" w:after="5"/>
        <w:ind w:hanging="338"/>
        <w:rPr>
          <w:b/>
          <w:sz w:val="18"/>
          <w:szCs w:val="18"/>
          <w:lang w:val="ro-RO"/>
        </w:rPr>
      </w:pPr>
      <w:r w:rsidRPr="00305D65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0017E7" w:rsidRPr="00305D65" w14:paraId="746797DB" w14:textId="77777777" w:rsidTr="00E81962">
        <w:trPr>
          <w:trHeight w:val="215"/>
        </w:trPr>
        <w:tc>
          <w:tcPr>
            <w:tcW w:w="4957" w:type="dxa"/>
          </w:tcPr>
          <w:p w14:paraId="38A509DB" w14:textId="77777777" w:rsidR="000017E7" w:rsidRPr="00305D65" w:rsidRDefault="000017E7" w:rsidP="00E81962">
            <w:pPr>
              <w:pStyle w:val="TableParagraph"/>
              <w:ind w:left="148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2E77DC8B" w14:textId="77777777" w:rsidR="000017E7" w:rsidRPr="00305D65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47548CFF" w14:textId="77777777" w:rsidR="000017E7" w:rsidRPr="00305D65" w:rsidRDefault="000017E7" w:rsidP="00E81962">
            <w:pPr>
              <w:pStyle w:val="TableParagraph"/>
              <w:ind w:left="227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11B1FDF0" w14:textId="77777777" w:rsidR="000017E7" w:rsidRPr="00305D65" w:rsidRDefault="000017E7" w:rsidP="00E81962">
            <w:pPr>
              <w:pStyle w:val="TableParagraph"/>
              <w:ind w:left="542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BE610C" w:rsidRPr="00305D65" w14:paraId="1633C4A2" w14:textId="77777777" w:rsidTr="002E768E">
        <w:trPr>
          <w:trHeight w:val="228"/>
        </w:trPr>
        <w:tc>
          <w:tcPr>
            <w:tcW w:w="4957" w:type="dxa"/>
            <w:vAlign w:val="center"/>
          </w:tcPr>
          <w:p w14:paraId="1E076043" w14:textId="77777777" w:rsidR="00BE610C" w:rsidRPr="00305D65" w:rsidRDefault="00BE610C" w:rsidP="006C7BDF">
            <w:pPr>
              <w:pStyle w:val="Normal1"/>
              <w:numPr>
                <w:ilvl w:val="0"/>
                <w:numId w:val="54"/>
              </w:numPr>
              <w:ind w:left="57" w:right="57" w:firstLine="0"/>
              <w:rPr>
                <w:color w:val="000000"/>
                <w:sz w:val="18"/>
                <w:szCs w:val="18"/>
              </w:rPr>
            </w:pPr>
            <w:r w:rsidRPr="00305D65">
              <w:rPr>
                <w:b/>
                <w:color w:val="000000"/>
                <w:sz w:val="18"/>
                <w:szCs w:val="18"/>
              </w:rPr>
              <w:t>CURS INTRODUCTIV</w:t>
            </w:r>
            <w:r w:rsidRPr="00305D65">
              <w:rPr>
                <w:color w:val="000000"/>
                <w:sz w:val="18"/>
                <w:szCs w:val="18"/>
              </w:rPr>
              <w:t xml:space="preserve"> </w:t>
            </w:r>
          </w:p>
          <w:p w14:paraId="4539AB30" w14:textId="1C04B4F9" w:rsidR="00BE610C" w:rsidRPr="00305D65" w:rsidRDefault="00BE610C" w:rsidP="006C7BDF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proofErr w:type="spellStart"/>
            <w:r w:rsidRPr="00305D65">
              <w:rPr>
                <w:color w:val="000000"/>
                <w:sz w:val="18"/>
                <w:szCs w:val="18"/>
              </w:rPr>
              <w:t>Prezentarea</w:t>
            </w:r>
            <w:proofErr w:type="spellEnd"/>
            <w:r w:rsidRPr="00305D65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color w:val="000000"/>
                <w:sz w:val="18"/>
                <w:szCs w:val="18"/>
              </w:rPr>
              <w:t>obiectivelor</w:t>
            </w:r>
            <w:proofErr w:type="spellEnd"/>
            <w:r w:rsidRPr="00305D65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color w:val="000000"/>
                <w:sz w:val="18"/>
                <w:szCs w:val="18"/>
              </w:rPr>
              <w:t>cursului</w:t>
            </w:r>
            <w:proofErr w:type="spellEnd"/>
            <w:r w:rsidRPr="00305D65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05D65">
              <w:rPr>
                <w:color w:val="000000"/>
                <w:sz w:val="18"/>
                <w:szCs w:val="18"/>
              </w:rPr>
              <w:t>tematicii</w:t>
            </w:r>
            <w:proofErr w:type="spellEnd"/>
            <w:r w:rsidRPr="00305D65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color w:val="000000"/>
                <w:sz w:val="18"/>
                <w:szCs w:val="18"/>
              </w:rPr>
              <w:t>disciplinei</w:t>
            </w:r>
            <w:proofErr w:type="spellEnd"/>
            <w:r w:rsidRPr="00305D65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05D65">
              <w:rPr>
                <w:color w:val="000000"/>
                <w:sz w:val="18"/>
                <w:szCs w:val="18"/>
              </w:rPr>
              <w:t>bibliografiei</w:t>
            </w:r>
            <w:proofErr w:type="spellEnd"/>
            <w:r w:rsidRPr="00305D65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05D65">
              <w:rPr>
                <w:color w:val="000000"/>
                <w:sz w:val="18"/>
                <w:szCs w:val="18"/>
              </w:rPr>
              <w:t>modului</w:t>
            </w:r>
            <w:proofErr w:type="spellEnd"/>
            <w:r w:rsidRPr="00305D65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305D65">
              <w:rPr>
                <w:color w:val="000000"/>
                <w:sz w:val="18"/>
                <w:szCs w:val="18"/>
              </w:rPr>
              <w:t>evaluare</w:t>
            </w:r>
            <w:proofErr w:type="spellEnd"/>
            <w:r w:rsidRPr="00305D65">
              <w:rPr>
                <w:color w:val="000000"/>
                <w:sz w:val="18"/>
                <w:szCs w:val="18"/>
              </w:rPr>
              <w:t xml:space="preserve"> pe </w:t>
            </w:r>
            <w:proofErr w:type="spellStart"/>
            <w:r w:rsidRPr="00305D65">
              <w:rPr>
                <w:color w:val="000000"/>
                <w:sz w:val="18"/>
                <w:szCs w:val="18"/>
              </w:rPr>
              <w:t>parcurs</w:t>
            </w:r>
            <w:proofErr w:type="spellEnd"/>
            <w:r w:rsidRPr="00305D65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305D65">
              <w:rPr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305D65">
              <w:rPr>
                <w:color w:val="000000"/>
                <w:sz w:val="18"/>
                <w:szCs w:val="18"/>
              </w:rPr>
              <w:t>celui</w:t>
            </w:r>
            <w:proofErr w:type="spellEnd"/>
            <w:r w:rsidRPr="00305D65">
              <w:rPr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305D65">
              <w:rPr>
                <w:color w:val="000000"/>
                <w:sz w:val="18"/>
                <w:szCs w:val="18"/>
              </w:rPr>
              <w:t>evaluare</w:t>
            </w:r>
            <w:proofErr w:type="spellEnd"/>
            <w:r w:rsidRPr="00305D65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color w:val="000000"/>
                <w:sz w:val="18"/>
                <w:szCs w:val="18"/>
              </w:rPr>
              <w:t>finală</w:t>
            </w:r>
            <w:proofErr w:type="spellEnd"/>
            <w:r w:rsidRPr="00305D65">
              <w:rPr>
                <w:color w:val="000000"/>
                <w:sz w:val="18"/>
                <w:szCs w:val="18"/>
              </w:rPr>
              <w:t xml:space="preserve">, precum </w:t>
            </w:r>
            <w:proofErr w:type="spellStart"/>
            <w:r w:rsidRPr="00305D65">
              <w:rPr>
                <w:color w:val="000000"/>
                <w:sz w:val="18"/>
                <w:szCs w:val="18"/>
              </w:rPr>
              <w:t>și</w:t>
            </w:r>
            <w:proofErr w:type="spellEnd"/>
            <w:r w:rsidRPr="00305D65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color w:val="000000"/>
                <w:sz w:val="18"/>
                <w:szCs w:val="18"/>
              </w:rPr>
              <w:t>realizarea</w:t>
            </w:r>
            <w:proofErr w:type="spellEnd"/>
            <w:r w:rsidRPr="00305D65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color w:val="000000"/>
                <w:sz w:val="18"/>
                <w:szCs w:val="18"/>
              </w:rPr>
              <w:t>altor</w:t>
            </w:r>
            <w:proofErr w:type="spellEnd"/>
            <w:r w:rsidRPr="00305D65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color w:val="000000"/>
                <w:sz w:val="18"/>
                <w:szCs w:val="18"/>
              </w:rPr>
              <w:t>clarificări</w:t>
            </w:r>
            <w:proofErr w:type="spellEnd"/>
            <w:r w:rsidRPr="00305D65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color w:val="000000"/>
                <w:sz w:val="18"/>
                <w:szCs w:val="18"/>
              </w:rPr>
              <w:t>necesare</w:t>
            </w:r>
            <w:proofErr w:type="spellEnd"/>
          </w:p>
        </w:tc>
        <w:tc>
          <w:tcPr>
            <w:tcW w:w="752" w:type="dxa"/>
            <w:vAlign w:val="center"/>
          </w:tcPr>
          <w:p w14:paraId="50692960" w14:textId="7B9F64A2" w:rsidR="00BE610C" w:rsidRPr="00305D65" w:rsidRDefault="00BE610C" w:rsidP="006C7BDF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305D65">
              <w:rPr>
                <w:color w:val="000000"/>
                <w:sz w:val="18"/>
                <w:szCs w:val="18"/>
              </w:rPr>
              <w:t>1h</w:t>
            </w:r>
          </w:p>
        </w:tc>
        <w:tc>
          <w:tcPr>
            <w:tcW w:w="1872" w:type="dxa"/>
            <w:vAlign w:val="center"/>
          </w:tcPr>
          <w:p w14:paraId="2CE49330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Prelegere introductivă (Icebreaking)</w:t>
            </w:r>
          </w:p>
          <w:p w14:paraId="57EF677C" w14:textId="77777777" w:rsidR="00BE610C" w:rsidRPr="00305D65" w:rsidRDefault="00BE610C" w:rsidP="00BE610C">
            <w:pPr>
              <w:pStyle w:val="Normal1"/>
              <w:jc w:val="center"/>
              <w:rPr>
                <w:color w:val="000000"/>
                <w:sz w:val="18"/>
                <w:szCs w:val="18"/>
              </w:rPr>
            </w:pPr>
            <w:r w:rsidRPr="00305D65">
              <w:rPr>
                <w:color w:val="000000"/>
                <w:sz w:val="18"/>
                <w:szCs w:val="18"/>
              </w:rPr>
              <w:t>Expunerea</w:t>
            </w:r>
          </w:p>
          <w:p w14:paraId="6D653904" w14:textId="1661F217" w:rsidR="00BE610C" w:rsidRPr="00305D65" w:rsidRDefault="00BE610C" w:rsidP="00BE610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305D65">
              <w:rPr>
                <w:color w:val="000000"/>
                <w:sz w:val="18"/>
                <w:szCs w:val="18"/>
              </w:rPr>
              <w:t>Conversația</w:t>
            </w:r>
          </w:p>
        </w:tc>
        <w:tc>
          <w:tcPr>
            <w:tcW w:w="2053" w:type="dxa"/>
          </w:tcPr>
          <w:p w14:paraId="5F4932EE" w14:textId="77777777" w:rsidR="00BE610C" w:rsidRPr="00305D65" w:rsidRDefault="00BE610C" w:rsidP="00BE610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BE610C" w:rsidRPr="00305D65" w14:paraId="2B94C069" w14:textId="77777777" w:rsidTr="00E81962">
        <w:trPr>
          <w:trHeight w:val="230"/>
        </w:trPr>
        <w:tc>
          <w:tcPr>
            <w:tcW w:w="4957" w:type="dxa"/>
          </w:tcPr>
          <w:p w14:paraId="4691215D" w14:textId="77777777" w:rsidR="00BE610C" w:rsidRPr="00305D65" w:rsidRDefault="00BE610C" w:rsidP="006C7BDF">
            <w:pPr>
              <w:pStyle w:val="Normal1"/>
              <w:numPr>
                <w:ilvl w:val="0"/>
                <w:numId w:val="54"/>
              </w:numPr>
              <w:ind w:left="57" w:right="57" w:hanging="284"/>
              <w:rPr>
                <w:sz w:val="18"/>
                <w:szCs w:val="18"/>
              </w:rPr>
            </w:pPr>
            <w:r w:rsidRPr="00305D65">
              <w:rPr>
                <w:b/>
                <w:color w:val="000000"/>
                <w:sz w:val="18"/>
                <w:szCs w:val="18"/>
              </w:rPr>
              <w:t>CURS</w:t>
            </w:r>
            <w:r w:rsidRPr="00305D65">
              <w:rPr>
                <w:b/>
                <w:sz w:val="18"/>
                <w:szCs w:val="18"/>
              </w:rPr>
              <w:t xml:space="preserve"> I. Repere conceptuale privind managementul în administraţia publică</w:t>
            </w:r>
            <w:r w:rsidRPr="00305D65">
              <w:rPr>
                <w:b/>
                <w:sz w:val="18"/>
                <w:szCs w:val="18"/>
              </w:rPr>
              <w:tab/>
            </w:r>
          </w:p>
          <w:p w14:paraId="48B9D1CA" w14:textId="77777777" w:rsidR="00BE610C" w:rsidRPr="00305D65" w:rsidRDefault="00BE610C" w:rsidP="006C7BDF">
            <w:pPr>
              <w:pStyle w:val="Normal1"/>
              <w:ind w:left="57" w:right="57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I.1. Managementul şi administraţia – delimitări şi interferenţe terminologice</w:t>
            </w:r>
            <w:r w:rsidRPr="00305D65">
              <w:rPr>
                <w:sz w:val="18"/>
                <w:szCs w:val="18"/>
              </w:rPr>
              <w:tab/>
            </w:r>
          </w:p>
          <w:p w14:paraId="1BB20688" w14:textId="77777777" w:rsidR="00BE610C" w:rsidRPr="00305D65" w:rsidRDefault="00BE610C" w:rsidP="006C7BDF">
            <w:pPr>
              <w:pStyle w:val="Normal1"/>
              <w:ind w:left="57" w:right="57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I.2. Conţinutul managementului public şi rolul acestuia în administraţia publică</w:t>
            </w:r>
            <w:r w:rsidRPr="00305D65">
              <w:rPr>
                <w:sz w:val="18"/>
                <w:szCs w:val="18"/>
              </w:rPr>
              <w:tab/>
            </w:r>
          </w:p>
          <w:p w14:paraId="5B0B2B1B" w14:textId="17B14236" w:rsidR="00BE610C" w:rsidRPr="00305D65" w:rsidRDefault="00BE610C" w:rsidP="006C7BDF">
            <w:pPr>
              <w:pStyle w:val="TableParagraph"/>
              <w:spacing w:line="210" w:lineRule="exact"/>
              <w:ind w:left="57" w:right="57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</w:rPr>
              <w:t xml:space="preserve">I.3. </w:t>
            </w:r>
            <w:proofErr w:type="spellStart"/>
            <w:r w:rsidRPr="00305D65">
              <w:rPr>
                <w:sz w:val="18"/>
                <w:szCs w:val="18"/>
              </w:rPr>
              <w:t>Trăsăturile</w:t>
            </w:r>
            <w:proofErr w:type="spellEnd"/>
            <w:r w:rsidRPr="00305D65">
              <w:rPr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sz w:val="18"/>
                <w:szCs w:val="18"/>
              </w:rPr>
              <w:t>managementului</w:t>
            </w:r>
            <w:proofErr w:type="spellEnd"/>
            <w:r w:rsidRPr="00305D65">
              <w:rPr>
                <w:sz w:val="18"/>
                <w:szCs w:val="18"/>
              </w:rPr>
              <w:t xml:space="preserve"> public</w:t>
            </w:r>
            <w:r w:rsidRPr="00305D65">
              <w:rPr>
                <w:sz w:val="18"/>
                <w:szCs w:val="18"/>
              </w:rPr>
              <w:tab/>
            </w:r>
          </w:p>
        </w:tc>
        <w:tc>
          <w:tcPr>
            <w:tcW w:w="752" w:type="dxa"/>
          </w:tcPr>
          <w:p w14:paraId="0645CAF1" w14:textId="77777777" w:rsidR="00BE610C" w:rsidRPr="00305D65" w:rsidRDefault="00BE610C" w:rsidP="006C7BDF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3h</w:t>
            </w:r>
          </w:p>
          <w:p w14:paraId="568183BF" w14:textId="77777777" w:rsidR="00BE610C" w:rsidRPr="00305D65" w:rsidRDefault="00BE610C" w:rsidP="006C7BDF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872" w:type="dxa"/>
          </w:tcPr>
          <w:p w14:paraId="3E87314E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Prelegerea</w:t>
            </w:r>
          </w:p>
          <w:p w14:paraId="637B4830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Expunerea</w:t>
            </w:r>
          </w:p>
          <w:p w14:paraId="41A82787" w14:textId="0B8D44E3" w:rsidR="00BE610C" w:rsidRPr="00305D65" w:rsidRDefault="00BE610C" w:rsidP="00BE610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305D65">
              <w:rPr>
                <w:sz w:val="18"/>
                <w:szCs w:val="18"/>
              </w:rPr>
              <w:t>Conversaţia</w:t>
            </w:r>
            <w:proofErr w:type="spellEnd"/>
          </w:p>
        </w:tc>
        <w:tc>
          <w:tcPr>
            <w:tcW w:w="2053" w:type="dxa"/>
          </w:tcPr>
          <w:p w14:paraId="6B014A85" w14:textId="77777777" w:rsidR="00BE610C" w:rsidRPr="00305D65" w:rsidRDefault="00BE610C" w:rsidP="00BE610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BE610C" w:rsidRPr="00305D65" w14:paraId="30C95B1F" w14:textId="77777777" w:rsidTr="00E81962">
        <w:trPr>
          <w:trHeight w:val="228"/>
        </w:trPr>
        <w:tc>
          <w:tcPr>
            <w:tcW w:w="4957" w:type="dxa"/>
          </w:tcPr>
          <w:p w14:paraId="45987E13" w14:textId="77777777" w:rsidR="00BE610C" w:rsidRPr="00305D65" w:rsidRDefault="00BE610C" w:rsidP="006C7BDF">
            <w:pPr>
              <w:pStyle w:val="Normal1"/>
              <w:numPr>
                <w:ilvl w:val="0"/>
                <w:numId w:val="54"/>
              </w:numPr>
              <w:ind w:left="57" w:right="57" w:hanging="284"/>
              <w:rPr>
                <w:color w:val="000000"/>
                <w:sz w:val="18"/>
                <w:szCs w:val="18"/>
              </w:rPr>
            </w:pPr>
            <w:r w:rsidRPr="00305D65">
              <w:rPr>
                <w:b/>
                <w:color w:val="000000"/>
                <w:sz w:val="18"/>
                <w:szCs w:val="18"/>
              </w:rPr>
              <w:t>CURS</w:t>
            </w:r>
            <w:r w:rsidRPr="00305D65">
              <w:rPr>
                <w:b/>
                <w:sz w:val="18"/>
                <w:szCs w:val="18"/>
              </w:rPr>
              <w:t xml:space="preserve"> II. Principiile și funcțiile managementului în administraţia publică</w:t>
            </w:r>
          </w:p>
          <w:p w14:paraId="06296EEE" w14:textId="77777777" w:rsidR="00BE610C" w:rsidRPr="00305D65" w:rsidRDefault="00BE610C" w:rsidP="006C7BDF">
            <w:pPr>
              <w:pStyle w:val="Normal1"/>
              <w:ind w:left="57" w:right="57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II.1. Principiile managementului în administraţia publică</w:t>
            </w:r>
          </w:p>
          <w:p w14:paraId="7E9153A2" w14:textId="77777777" w:rsidR="00BE610C" w:rsidRPr="00305D65" w:rsidRDefault="00BE610C" w:rsidP="006C7BDF">
            <w:pPr>
              <w:pStyle w:val="Normal1"/>
              <w:ind w:left="57" w:right="57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II.1.1. Principiul legalităţii</w:t>
            </w:r>
          </w:p>
          <w:p w14:paraId="28427061" w14:textId="77777777" w:rsidR="00BE610C" w:rsidRPr="00305D65" w:rsidRDefault="00BE610C" w:rsidP="006C7BDF">
            <w:pPr>
              <w:pStyle w:val="Normal1"/>
              <w:ind w:left="57" w:right="57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II.1.2. Principiul autonomiei manageriale</w:t>
            </w:r>
          </w:p>
          <w:p w14:paraId="17DDFCE7" w14:textId="77777777" w:rsidR="00BE610C" w:rsidRPr="00305D65" w:rsidRDefault="00BE610C" w:rsidP="006C7BDF">
            <w:pPr>
              <w:pStyle w:val="Normal1"/>
              <w:ind w:left="57" w:right="57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II.1.3. Principiul restructurării</w:t>
            </w:r>
          </w:p>
          <w:p w14:paraId="3A3BDE38" w14:textId="77777777" w:rsidR="00BE610C" w:rsidRPr="00305D65" w:rsidRDefault="00BE610C" w:rsidP="006C7BDF">
            <w:pPr>
              <w:pStyle w:val="Normal1"/>
              <w:ind w:left="57" w:right="57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II.1.4. Principiul perfecţionării continue</w:t>
            </w:r>
          </w:p>
          <w:p w14:paraId="25C8DBF1" w14:textId="77777777" w:rsidR="00BE610C" w:rsidRPr="00305D65" w:rsidRDefault="00BE610C" w:rsidP="006C7BDF">
            <w:pPr>
              <w:pStyle w:val="Normal1"/>
              <w:ind w:left="57" w:right="57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II.1.5. Principiul celor 3E: economicitate, eficienţă şi eficacitate</w:t>
            </w:r>
          </w:p>
          <w:p w14:paraId="25AA7EF9" w14:textId="77777777" w:rsidR="00BE610C" w:rsidRPr="00305D65" w:rsidRDefault="00BE610C" w:rsidP="006C7BDF">
            <w:pPr>
              <w:pStyle w:val="Normal1"/>
              <w:ind w:left="57" w:right="57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II.2. Funcţiile managementului în administraţia publică</w:t>
            </w:r>
          </w:p>
          <w:p w14:paraId="18D5E8CE" w14:textId="77777777" w:rsidR="00BE610C" w:rsidRPr="00305D65" w:rsidRDefault="00BE610C" w:rsidP="006C7BDF">
            <w:pPr>
              <w:pStyle w:val="Normal1"/>
              <w:ind w:left="57" w:right="57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II.2.1. Funcția de previziune</w:t>
            </w:r>
          </w:p>
          <w:p w14:paraId="6150F236" w14:textId="77777777" w:rsidR="00BE610C" w:rsidRPr="00305D65" w:rsidRDefault="00BE610C" w:rsidP="006C7BDF">
            <w:pPr>
              <w:pStyle w:val="Normal1"/>
              <w:ind w:left="57" w:right="57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II.2.2. Funcția de organizare-coordonare</w:t>
            </w:r>
          </w:p>
          <w:p w14:paraId="7968F77A" w14:textId="77777777" w:rsidR="00BE610C" w:rsidRPr="00305D65" w:rsidRDefault="00BE610C" w:rsidP="006C7BDF">
            <w:pPr>
              <w:pStyle w:val="Normal1"/>
              <w:ind w:left="57" w:right="57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II.2.3. Funcția de motivare</w:t>
            </w:r>
          </w:p>
          <w:p w14:paraId="4AEAF8CF" w14:textId="77777777" w:rsidR="00BE610C" w:rsidRPr="00305D65" w:rsidRDefault="00BE610C" w:rsidP="006C7BDF">
            <w:pPr>
              <w:pStyle w:val="Normal1"/>
              <w:ind w:left="57" w:right="57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II.2.4. Funcția de administrare</w:t>
            </w:r>
          </w:p>
          <w:p w14:paraId="04A64BCC" w14:textId="3357EFD9" w:rsidR="00BE610C" w:rsidRPr="00305D65" w:rsidRDefault="00BE610C" w:rsidP="006C7BDF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</w:rPr>
              <w:t xml:space="preserve">II.2.5. </w:t>
            </w:r>
            <w:proofErr w:type="spellStart"/>
            <w:r w:rsidRPr="00305D65">
              <w:rPr>
                <w:sz w:val="18"/>
                <w:szCs w:val="18"/>
              </w:rPr>
              <w:t>Funcția</w:t>
            </w:r>
            <w:proofErr w:type="spellEnd"/>
            <w:r w:rsidRPr="00305D65">
              <w:rPr>
                <w:sz w:val="18"/>
                <w:szCs w:val="18"/>
              </w:rPr>
              <w:t xml:space="preserve"> de control-</w:t>
            </w:r>
            <w:proofErr w:type="spellStart"/>
            <w:r w:rsidRPr="00305D65">
              <w:rPr>
                <w:sz w:val="18"/>
                <w:szCs w:val="18"/>
              </w:rPr>
              <w:t>evaluare</w:t>
            </w:r>
            <w:proofErr w:type="spellEnd"/>
          </w:p>
        </w:tc>
        <w:tc>
          <w:tcPr>
            <w:tcW w:w="752" w:type="dxa"/>
          </w:tcPr>
          <w:p w14:paraId="7AB687CE" w14:textId="4F9918B8" w:rsidR="00BE610C" w:rsidRPr="00305D65" w:rsidRDefault="00BE610C" w:rsidP="006C7BDF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</w:rPr>
              <w:t>4h</w:t>
            </w:r>
          </w:p>
        </w:tc>
        <w:tc>
          <w:tcPr>
            <w:tcW w:w="1872" w:type="dxa"/>
          </w:tcPr>
          <w:p w14:paraId="3F563039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Prelegerea</w:t>
            </w:r>
          </w:p>
          <w:p w14:paraId="6884CB54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Expunerea</w:t>
            </w:r>
          </w:p>
          <w:p w14:paraId="4784DA9A" w14:textId="49794070" w:rsidR="00BE610C" w:rsidRPr="00305D65" w:rsidRDefault="00BE610C" w:rsidP="00BE610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305D65">
              <w:rPr>
                <w:sz w:val="18"/>
                <w:szCs w:val="18"/>
              </w:rPr>
              <w:t>Conversaţia</w:t>
            </w:r>
            <w:proofErr w:type="spellEnd"/>
          </w:p>
        </w:tc>
        <w:tc>
          <w:tcPr>
            <w:tcW w:w="2053" w:type="dxa"/>
          </w:tcPr>
          <w:p w14:paraId="4EC32E05" w14:textId="77777777" w:rsidR="00BE610C" w:rsidRPr="00305D65" w:rsidRDefault="00BE610C" w:rsidP="00BE610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BE610C" w:rsidRPr="00305D65" w14:paraId="69F883C0" w14:textId="77777777" w:rsidTr="00E81962">
        <w:trPr>
          <w:trHeight w:val="228"/>
        </w:trPr>
        <w:tc>
          <w:tcPr>
            <w:tcW w:w="4957" w:type="dxa"/>
          </w:tcPr>
          <w:p w14:paraId="4BA9EA3E" w14:textId="77777777" w:rsidR="00BE610C" w:rsidRPr="00305D65" w:rsidRDefault="00BE610C" w:rsidP="006C7BDF">
            <w:pPr>
              <w:pStyle w:val="Normal1"/>
              <w:numPr>
                <w:ilvl w:val="0"/>
                <w:numId w:val="54"/>
              </w:numPr>
              <w:ind w:left="57" w:right="57" w:hanging="720"/>
              <w:rPr>
                <w:sz w:val="18"/>
                <w:szCs w:val="18"/>
              </w:rPr>
            </w:pPr>
            <w:r w:rsidRPr="00305D65">
              <w:rPr>
                <w:b/>
                <w:color w:val="000000"/>
                <w:sz w:val="18"/>
                <w:szCs w:val="18"/>
              </w:rPr>
              <w:t>CURS</w:t>
            </w:r>
            <w:r w:rsidRPr="00305D65">
              <w:rPr>
                <w:b/>
                <w:sz w:val="18"/>
                <w:szCs w:val="18"/>
              </w:rPr>
              <w:t xml:space="preserve"> III. Domeniul managementului public</w:t>
            </w:r>
          </w:p>
          <w:p w14:paraId="508C3965" w14:textId="77777777" w:rsidR="00BE610C" w:rsidRPr="00305D65" w:rsidRDefault="00BE610C" w:rsidP="006C7BDF">
            <w:pPr>
              <w:pStyle w:val="Normal1"/>
              <w:ind w:left="57" w:right="57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III.1. Relațiile domeniului managementului public cu alte domenii ale ştiinţei</w:t>
            </w:r>
            <w:r w:rsidRPr="00305D65">
              <w:rPr>
                <w:sz w:val="18"/>
                <w:szCs w:val="18"/>
              </w:rPr>
              <w:tab/>
            </w:r>
          </w:p>
          <w:p w14:paraId="2E82AE9C" w14:textId="77777777" w:rsidR="00BE610C" w:rsidRPr="00305D65" w:rsidRDefault="00BE610C" w:rsidP="006C7BDF">
            <w:pPr>
              <w:pStyle w:val="Normal1"/>
              <w:ind w:left="57" w:right="57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 xml:space="preserve">III.2. Caracteristici ale domeniului managementului public </w:t>
            </w:r>
          </w:p>
          <w:p w14:paraId="6671651F" w14:textId="77777777" w:rsidR="00BE610C" w:rsidRPr="00305D65" w:rsidRDefault="00BE610C" w:rsidP="006C7BDF">
            <w:pPr>
              <w:pStyle w:val="Normal1"/>
              <w:ind w:left="57" w:right="57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III.2.1. Interesul public</w:t>
            </w:r>
          </w:p>
          <w:p w14:paraId="274136EC" w14:textId="77777777" w:rsidR="00BE610C" w:rsidRPr="00305D65" w:rsidRDefault="00BE610C" w:rsidP="006C7BDF">
            <w:pPr>
              <w:pStyle w:val="Normal1"/>
              <w:ind w:left="57" w:right="57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III.2.2. Serviciul public</w:t>
            </w:r>
          </w:p>
          <w:p w14:paraId="15340069" w14:textId="0BE4BB5A" w:rsidR="00BE610C" w:rsidRPr="00305D65" w:rsidRDefault="00BE610C" w:rsidP="006C7BDF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</w:rPr>
              <w:t xml:space="preserve">III.2.3. </w:t>
            </w:r>
            <w:proofErr w:type="spellStart"/>
            <w:r w:rsidRPr="00305D65">
              <w:rPr>
                <w:sz w:val="18"/>
                <w:szCs w:val="18"/>
              </w:rPr>
              <w:t>Puterea</w:t>
            </w:r>
            <w:proofErr w:type="spellEnd"/>
            <w:r w:rsidRPr="00305D65">
              <w:rPr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sz w:val="18"/>
                <w:szCs w:val="18"/>
              </w:rPr>
              <w:t>publică</w:t>
            </w:r>
            <w:proofErr w:type="spellEnd"/>
          </w:p>
        </w:tc>
        <w:tc>
          <w:tcPr>
            <w:tcW w:w="752" w:type="dxa"/>
          </w:tcPr>
          <w:p w14:paraId="0700764B" w14:textId="60F42756" w:rsidR="00BE610C" w:rsidRPr="00305D65" w:rsidRDefault="00BE610C" w:rsidP="006C7BDF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</w:rPr>
              <w:t>4h</w:t>
            </w:r>
          </w:p>
        </w:tc>
        <w:tc>
          <w:tcPr>
            <w:tcW w:w="1872" w:type="dxa"/>
          </w:tcPr>
          <w:p w14:paraId="1195FE90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Prelegerea</w:t>
            </w:r>
          </w:p>
          <w:p w14:paraId="42539881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Expunerea</w:t>
            </w:r>
          </w:p>
          <w:p w14:paraId="37C6CCED" w14:textId="1C0E5D90" w:rsidR="00BE610C" w:rsidRPr="00305D65" w:rsidRDefault="00BE610C" w:rsidP="00BE610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proofErr w:type="spellStart"/>
            <w:r w:rsidRPr="00305D65">
              <w:rPr>
                <w:sz w:val="18"/>
                <w:szCs w:val="18"/>
              </w:rPr>
              <w:t>Conversaţia</w:t>
            </w:r>
            <w:proofErr w:type="spellEnd"/>
          </w:p>
        </w:tc>
        <w:tc>
          <w:tcPr>
            <w:tcW w:w="2053" w:type="dxa"/>
          </w:tcPr>
          <w:p w14:paraId="60B063FB" w14:textId="77777777" w:rsidR="00BE610C" w:rsidRPr="00305D65" w:rsidRDefault="00BE610C" w:rsidP="00BE610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BE610C" w:rsidRPr="00305D65" w14:paraId="26AAE2D0" w14:textId="77777777" w:rsidTr="00E81962">
        <w:trPr>
          <w:trHeight w:val="228"/>
        </w:trPr>
        <w:tc>
          <w:tcPr>
            <w:tcW w:w="4957" w:type="dxa"/>
          </w:tcPr>
          <w:p w14:paraId="6E2828D6" w14:textId="77777777" w:rsidR="00BE610C" w:rsidRPr="00305D65" w:rsidRDefault="00BE610C" w:rsidP="006C7BDF">
            <w:pPr>
              <w:pStyle w:val="Normal1"/>
              <w:numPr>
                <w:ilvl w:val="0"/>
                <w:numId w:val="54"/>
              </w:numPr>
              <w:ind w:left="57" w:right="57" w:hanging="284"/>
              <w:rPr>
                <w:sz w:val="18"/>
                <w:szCs w:val="18"/>
              </w:rPr>
            </w:pPr>
            <w:r w:rsidRPr="00305D65">
              <w:rPr>
                <w:b/>
                <w:color w:val="000000"/>
                <w:sz w:val="18"/>
                <w:szCs w:val="18"/>
              </w:rPr>
              <w:t>CURS</w:t>
            </w:r>
            <w:r w:rsidRPr="00305D65">
              <w:rPr>
                <w:b/>
                <w:sz w:val="18"/>
                <w:szCs w:val="18"/>
              </w:rPr>
              <w:t xml:space="preserve"> IV.</w:t>
            </w:r>
            <w:r w:rsidRPr="00305D65">
              <w:rPr>
                <w:sz w:val="18"/>
                <w:szCs w:val="18"/>
              </w:rPr>
              <w:t xml:space="preserve"> </w:t>
            </w:r>
            <w:r w:rsidRPr="00305D65">
              <w:rPr>
                <w:b/>
                <w:sz w:val="18"/>
                <w:szCs w:val="18"/>
              </w:rPr>
              <w:t>Organizarea în autoritățile și instituțiile publice</w:t>
            </w:r>
            <w:r w:rsidRPr="00305D65">
              <w:rPr>
                <w:sz w:val="18"/>
                <w:szCs w:val="18"/>
              </w:rPr>
              <w:t xml:space="preserve"> </w:t>
            </w:r>
          </w:p>
          <w:p w14:paraId="15B39D8B" w14:textId="77777777" w:rsidR="00BE610C" w:rsidRPr="00305D65" w:rsidRDefault="00BE610C" w:rsidP="006C7BDF">
            <w:pPr>
              <w:pStyle w:val="Normal1"/>
              <w:ind w:left="57" w:right="57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IV.1. Noțiunea de organizare</w:t>
            </w:r>
          </w:p>
          <w:p w14:paraId="26AFA474" w14:textId="77777777" w:rsidR="00BE610C" w:rsidRPr="00305D65" w:rsidRDefault="00BE610C" w:rsidP="006C7BDF">
            <w:pPr>
              <w:pStyle w:val="Normal1"/>
              <w:ind w:left="57" w:right="57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 xml:space="preserve">IV.2. Organizarea procesuală în autoritățile și instituțiile publice </w:t>
            </w:r>
          </w:p>
          <w:p w14:paraId="3B44D081" w14:textId="77777777" w:rsidR="00BE610C" w:rsidRPr="00305D65" w:rsidRDefault="00BE610C" w:rsidP="006C7BDF">
            <w:pPr>
              <w:pStyle w:val="Normal1"/>
              <w:ind w:left="57" w:right="57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 xml:space="preserve">IV.3. Organizarea structurală în autoritățile și instituțiile publice </w:t>
            </w:r>
          </w:p>
          <w:p w14:paraId="3485B241" w14:textId="59FFC0F3" w:rsidR="00BE610C" w:rsidRPr="00305D65" w:rsidRDefault="00BE610C" w:rsidP="006C7BDF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</w:rPr>
              <w:t xml:space="preserve">IV.4. </w:t>
            </w:r>
            <w:proofErr w:type="spellStart"/>
            <w:r w:rsidRPr="00305D65">
              <w:rPr>
                <w:sz w:val="18"/>
                <w:szCs w:val="18"/>
              </w:rPr>
              <w:t>Tipuri</w:t>
            </w:r>
            <w:proofErr w:type="spellEnd"/>
            <w:r w:rsidRPr="00305D65">
              <w:rPr>
                <w:sz w:val="18"/>
                <w:szCs w:val="18"/>
              </w:rPr>
              <w:t xml:space="preserve"> de </w:t>
            </w:r>
            <w:proofErr w:type="spellStart"/>
            <w:r w:rsidRPr="00305D65">
              <w:rPr>
                <w:sz w:val="18"/>
                <w:szCs w:val="18"/>
              </w:rPr>
              <w:t>structuri</w:t>
            </w:r>
            <w:proofErr w:type="spellEnd"/>
            <w:r w:rsidRPr="00305D65">
              <w:rPr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sz w:val="18"/>
                <w:szCs w:val="18"/>
              </w:rPr>
              <w:t>organizatorice</w:t>
            </w:r>
            <w:proofErr w:type="spellEnd"/>
            <w:r w:rsidRPr="00305D65">
              <w:rPr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sz w:val="18"/>
                <w:szCs w:val="18"/>
              </w:rPr>
              <w:t>în</w:t>
            </w:r>
            <w:proofErr w:type="spellEnd"/>
            <w:r w:rsidRPr="00305D65">
              <w:rPr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sz w:val="18"/>
                <w:szCs w:val="18"/>
              </w:rPr>
              <w:t>autoritățile</w:t>
            </w:r>
            <w:proofErr w:type="spellEnd"/>
            <w:r w:rsidRPr="00305D65">
              <w:rPr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sz w:val="18"/>
                <w:szCs w:val="18"/>
              </w:rPr>
              <w:t>și</w:t>
            </w:r>
            <w:proofErr w:type="spellEnd"/>
            <w:r w:rsidRPr="00305D65">
              <w:rPr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sz w:val="18"/>
                <w:szCs w:val="18"/>
              </w:rPr>
              <w:t>instituțiile</w:t>
            </w:r>
            <w:proofErr w:type="spellEnd"/>
            <w:r w:rsidRPr="00305D65">
              <w:rPr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sz w:val="18"/>
                <w:szCs w:val="18"/>
              </w:rPr>
              <w:t>publice</w:t>
            </w:r>
            <w:proofErr w:type="spellEnd"/>
          </w:p>
        </w:tc>
        <w:tc>
          <w:tcPr>
            <w:tcW w:w="752" w:type="dxa"/>
          </w:tcPr>
          <w:p w14:paraId="08142FB3" w14:textId="439A0D2F" w:rsidR="00BE610C" w:rsidRPr="00305D65" w:rsidRDefault="00BE610C" w:rsidP="006C7BDF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</w:rPr>
              <w:t>4h</w:t>
            </w:r>
          </w:p>
        </w:tc>
        <w:tc>
          <w:tcPr>
            <w:tcW w:w="1872" w:type="dxa"/>
          </w:tcPr>
          <w:p w14:paraId="07F894ED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Prelegerea</w:t>
            </w:r>
          </w:p>
          <w:p w14:paraId="6675FB32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Expunerea</w:t>
            </w:r>
          </w:p>
          <w:p w14:paraId="5732A8B8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Conversaţia</w:t>
            </w:r>
          </w:p>
          <w:p w14:paraId="09768F77" w14:textId="77777777" w:rsidR="00BE610C" w:rsidRPr="00305D65" w:rsidRDefault="00BE610C" w:rsidP="00BE610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246A8CDE" w14:textId="77777777" w:rsidR="00BE610C" w:rsidRPr="00305D65" w:rsidRDefault="00BE610C" w:rsidP="00BE610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BE610C" w:rsidRPr="00305D65" w14:paraId="240EB952" w14:textId="77777777" w:rsidTr="00E81962">
        <w:trPr>
          <w:trHeight w:val="228"/>
        </w:trPr>
        <w:tc>
          <w:tcPr>
            <w:tcW w:w="4957" w:type="dxa"/>
          </w:tcPr>
          <w:p w14:paraId="4D7F88D7" w14:textId="77777777" w:rsidR="00BE610C" w:rsidRPr="00305D65" w:rsidRDefault="00BE610C" w:rsidP="006C7BDF">
            <w:pPr>
              <w:pStyle w:val="Normal1"/>
              <w:numPr>
                <w:ilvl w:val="0"/>
                <w:numId w:val="54"/>
              </w:numPr>
              <w:ind w:left="57" w:right="57" w:hanging="142"/>
              <w:rPr>
                <w:sz w:val="18"/>
                <w:szCs w:val="18"/>
              </w:rPr>
            </w:pPr>
            <w:r w:rsidRPr="00305D65">
              <w:rPr>
                <w:b/>
                <w:color w:val="000000"/>
                <w:sz w:val="18"/>
                <w:szCs w:val="18"/>
              </w:rPr>
              <w:t xml:space="preserve">  CURS</w:t>
            </w:r>
            <w:r w:rsidRPr="00305D65">
              <w:rPr>
                <w:b/>
                <w:sz w:val="18"/>
                <w:szCs w:val="18"/>
              </w:rPr>
              <w:t xml:space="preserve"> V. Specificități metodologice în management public</w:t>
            </w:r>
          </w:p>
          <w:p w14:paraId="30B16C75" w14:textId="77777777" w:rsidR="00BE610C" w:rsidRPr="00305D65" w:rsidRDefault="00BE610C" w:rsidP="006C7BDF">
            <w:pPr>
              <w:pStyle w:val="Normal1"/>
              <w:ind w:left="57" w:right="57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lastRenderedPageBreak/>
              <w:t>V.1. Noțiunea de metodă</w:t>
            </w:r>
          </w:p>
          <w:p w14:paraId="219AA1DE" w14:textId="77777777" w:rsidR="00BE610C" w:rsidRPr="00305D65" w:rsidRDefault="00BE610C" w:rsidP="006C7BDF">
            <w:pPr>
              <w:pStyle w:val="Normal1"/>
              <w:ind w:left="57" w:right="57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V.2. Clasificarea metodelor în managementul public</w:t>
            </w:r>
          </w:p>
          <w:p w14:paraId="44408190" w14:textId="77777777" w:rsidR="00BE610C" w:rsidRPr="00305D65" w:rsidRDefault="00BE610C" w:rsidP="006C7BDF">
            <w:pPr>
              <w:pStyle w:val="Normal1"/>
              <w:ind w:left="57" w:right="57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V.2.1. Metode de executare</w:t>
            </w:r>
          </w:p>
          <w:p w14:paraId="79B748D3" w14:textId="77777777" w:rsidR="00BE610C" w:rsidRPr="00305D65" w:rsidRDefault="00BE610C" w:rsidP="006C7BDF">
            <w:pPr>
              <w:pStyle w:val="Normal1"/>
              <w:ind w:left="57" w:right="57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V.2.2. Metode de organizare și funcționare</w:t>
            </w:r>
          </w:p>
          <w:p w14:paraId="101DD2D7" w14:textId="0771CCDA" w:rsidR="00BE610C" w:rsidRPr="00305D65" w:rsidRDefault="00BE610C" w:rsidP="006C7BDF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</w:rPr>
              <w:t xml:space="preserve">V.2.3. Metode de </w:t>
            </w:r>
            <w:proofErr w:type="spellStart"/>
            <w:r w:rsidRPr="00305D65">
              <w:rPr>
                <w:sz w:val="18"/>
                <w:szCs w:val="18"/>
              </w:rPr>
              <w:t>cercetare</w:t>
            </w:r>
            <w:proofErr w:type="spellEnd"/>
            <w:r w:rsidRPr="00305D65">
              <w:rPr>
                <w:sz w:val="18"/>
                <w:szCs w:val="18"/>
              </w:rPr>
              <w:t xml:space="preserve"> </w:t>
            </w:r>
          </w:p>
        </w:tc>
        <w:tc>
          <w:tcPr>
            <w:tcW w:w="752" w:type="dxa"/>
          </w:tcPr>
          <w:p w14:paraId="632E392D" w14:textId="33CC86F6" w:rsidR="00BE610C" w:rsidRPr="00305D65" w:rsidRDefault="00BE610C" w:rsidP="006C7BDF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</w:rPr>
              <w:lastRenderedPageBreak/>
              <w:t>4h</w:t>
            </w:r>
          </w:p>
        </w:tc>
        <w:tc>
          <w:tcPr>
            <w:tcW w:w="1872" w:type="dxa"/>
          </w:tcPr>
          <w:p w14:paraId="486254F2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Prelegerea</w:t>
            </w:r>
          </w:p>
          <w:p w14:paraId="7F61AFFC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lastRenderedPageBreak/>
              <w:t>Expunerea</w:t>
            </w:r>
          </w:p>
          <w:p w14:paraId="61A96236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Conversaţia</w:t>
            </w:r>
          </w:p>
          <w:p w14:paraId="7F546097" w14:textId="77777777" w:rsidR="00BE610C" w:rsidRPr="00305D65" w:rsidRDefault="00BE610C" w:rsidP="00BE610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630A7A9D" w14:textId="77777777" w:rsidR="00BE610C" w:rsidRPr="00305D65" w:rsidRDefault="00BE610C" w:rsidP="00BE610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BE610C" w:rsidRPr="00305D65" w14:paraId="0AC7CE4E" w14:textId="77777777" w:rsidTr="00E81962">
        <w:trPr>
          <w:trHeight w:val="228"/>
        </w:trPr>
        <w:tc>
          <w:tcPr>
            <w:tcW w:w="4957" w:type="dxa"/>
          </w:tcPr>
          <w:p w14:paraId="3A29A1A3" w14:textId="77777777" w:rsidR="00BE610C" w:rsidRPr="00305D65" w:rsidRDefault="00BE610C" w:rsidP="006C7BDF">
            <w:pPr>
              <w:pStyle w:val="Normal1"/>
              <w:numPr>
                <w:ilvl w:val="0"/>
                <w:numId w:val="54"/>
              </w:numPr>
              <w:ind w:left="57" w:right="57" w:hanging="284"/>
              <w:rPr>
                <w:sz w:val="18"/>
                <w:szCs w:val="18"/>
              </w:rPr>
            </w:pPr>
            <w:r w:rsidRPr="00305D65">
              <w:rPr>
                <w:b/>
                <w:color w:val="000000"/>
                <w:sz w:val="18"/>
                <w:szCs w:val="18"/>
              </w:rPr>
              <w:t>CURS</w:t>
            </w:r>
            <w:r w:rsidRPr="00305D65">
              <w:rPr>
                <w:b/>
                <w:sz w:val="18"/>
                <w:szCs w:val="18"/>
              </w:rPr>
              <w:t xml:space="preserve"> Tema VI. Resursele umane în autoritățile și instituțiile publice</w:t>
            </w:r>
            <w:r w:rsidRPr="00305D65">
              <w:rPr>
                <w:sz w:val="18"/>
                <w:szCs w:val="18"/>
              </w:rPr>
              <w:t xml:space="preserve"> </w:t>
            </w:r>
          </w:p>
          <w:p w14:paraId="6A2AB2E5" w14:textId="77777777" w:rsidR="00BE610C" w:rsidRPr="00305D65" w:rsidRDefault="00BE610C" w:rsidP="006C7BDF">
            <w:pPr>
              <w:pStyle w:val="Normal1"/>
              <w:ind w:left="57" w:right="57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VI. l. Funcţia publică: delimitări conceptuale, trăsături, tipologie</w:t>
            </w:r>
          </w:p>
          <w:p w14:paraId="031DDC61" w14:textId="77777777" w:rsidR="00BE610C" w:rsidRPr="00305D65" w:rsidRDefault="00BE610C" w:rsidP="006C7BDF">
            <w:pPr>
              <w:pStyle w:val="Normal1"/>
              <w:ind w:left="57" w:right="57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VI.2. Funcţionarul public: noțiune, caracteristici, clasificare</w:t>
            </w:r>
          </w:p>
          <w:p w14:paraId="2B9C18E8" w14:textId="77777777" w:rsidR="00BE610C" w:rsidRPr="00305D65" w:rsidRDefault="00BE610C" w:rsidP="006C7BDF">
            <w:pPr>
              <w:pStyle w:val="Normal1"/>
              <w:ind w:left="57" w:right="57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VI.3. Formarea şi perfecţionarea funcţionarilor publici</w:t>
            </w:r>
          </w:p>
          <w:p w14:paraId="1E744172" w14:textId="77777777" w:rsidR="00BE610C" w:rsidRPr="00305D65" w:rsidRDefault="00BE610C" w:rsidP="006C7BDF">
            <w:pPr>
              <w:pStyle w:val="Normal1"/>
              <w:ind w:left="57" w:right="57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VI.4. Recrutarea şi selectarea funcţionarilor publici</w:t>
            </w:r>
            <w:r w:rsidRPr="00305D65">
              <w:rPr>
                <w:sz w:val="18"/>
                <w:szCs w:val="18"/>
              </w:rPr>
              <w:tab/>
            </w:r>
          </w:p>
          <w:p w14:paraId="0A0B7FC1" w14:textId="6CFF6FA1" w:rsidR="00BE610C" w:rsidRPr="00305D65" w:rsidRDefault="00BE610C" w:rsidP="006C7BDF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</w:rPr>
              <w:t xml:space="preserve">VI.5. </w:t>
            </w:r>
            <w:proofErr w:type="spellStart"/>
            <w:r w:rsidRPr="00305D65">
              <w:rPr>
                <w:sz w:val="18"/>
                <w:szCs w:val="18"/>
              </w:rPr>
              <w:t>Evaluarea</w:t>
            </w:r>
            <w:proofErr w:type="spellEnd"/>
            <w:r w:rsidRPr="00305D65">
              <w:rPr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sz w:val="18"/>
                <w:szCs w:val="18"/>
              </w:rPr>
              <w:t>şi</w:t>
            </w:r>
            <w:proofErr w:type="spellEnd"/>
            <w:r w:rsidRPr="00305D65">
              <w:rPr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sz w:val="18"/>
                <w:szCs w:val="18"/>
              </w:rPr>
              <w:t>promovarea</w:t>
            </w:r>
            <w:proofErr w:type="spellEnd"/>
            <w:r w:rsidRPr="00305D65">
              <w:rPr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sz w:val="18"/>
                <w:szCs w:val="18"/>
              </w:rPr>
              <w:t>funcţionarea</w:t>
            </w:r>
            <w:proofErr w:type="spellEnd"/>
            <w:r w:rsidRPr="00305D65">
              <w:rPr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sz w:val="18"/>
                <w:szCs w:val="18"/>
              </w:rPr>
              <w:t>publici</w:t>
            </w:r>
            <w:proofErr w:type="spellEnd"/>
          </w:p>
        </w:tc>
        <w:tc>
          <w:tcPr>
            <w:tcW w:w="752" w:type="dxa"/>
          </w:tcPr>
          <w:p w14:paraId="7630BBD8" w14:textId="1E6A5CB1" w:rsidR="00BE610C" w:rsidRPr="00305D65" w:rsidRDefault="00BE610C" w:rsidP="006C7BDF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</w:rPr>
              <w:t>4h</w:t>
            </w:r>
          </w:p>
        </w:tc>
        <w:tc>
          <w:tcPr>
            <w:tcW w:w="1872" w:type="dxa"/>
          </w:tcPr>
          <w:p w14:paraId="7172A6AC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Prelegerea</w:t>
            </w:r>
          </w:p>
          <w:p w14:paraId="56711369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Expunerea</w:t>
            </w:r>
          </w:p>
          <w:p w14:paraId="4B0297F5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Conversaţia</w:t>
            </w:r>
          </w:p>
          <w:p w14:paraId="46A3382B" w14:textId="77777777" w:rsidR="00BE610C" w:rsidRPr="00305D65" w:rsidRDefault="00BE610C" w:rsidP="00BE610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7EAE9645" w14:textId="77777777" w:rsidR="00BE610C" w:rsidRPr="00305D65" w:rsidRDefault="00BE610C" w:rsidP="00BE610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BE610C" w:rsidRPr="00305D65" w14:paraId="7E31098F" w14:textId="77777777" w:rsidTr="00E81962">
        <w:trPr>
          <w:trHeight w:val="228"/>
        </w:trPr>
        <w:tc>
          <w:tcPr>
            <w:tcW w:w="4957" w:type="dxa"/>
          </w:tcPr>
          <w:p w14:paraId="3D8C72A9" w14:textId="77777777" w:rsidR="00BE610C" w:rsidRPr="00305D65" w:rsidRDefault="00BE610C" w:rsidP="006C7BDF">
            <w:pPr>
              <w:pStyle w:val="Normal1"/>
              <w:numPr>
                <w:ilvl w:val="0"/>
                <w:numId w:val="54"/>
              </w:numPr>
              <w:ind w:left="57" w:right="57" w:hanging="284"/>
              <w:rPr>
                <w:sz w:val="18"/>
                <w:szCs w:val="18"/>
              </w:rPr>
            </w:pPr>
            <w:r w:rsidRPr="00305D65">
              <w:rPr>
                <w:b/>
                <w:color w:val="000000"/>
                <w:sz w:val="18"/>
                <w:szCs w:val="18"/>
              </w:rPr>
              <w:t>CURS</w:t>
            </w:r>
            <w:r w:rsidRPr="00305D65">
              <w:rPr>
                <w:b/>
                <w:sz w:val="18"/>
                <w:szCs w:val="18"/>
              </w:rPr>
              <w:t xml:space="preserve"> VII. Cultura organizațională în instituțiile din sectorul public</w:t>
            </w:r>
          </w:p>
          <w:p w14:paraId="5017A35F" w14:textId="77777777" w:rsidR="00BE610C" w:rsidRPr="00305D65" w:rsidRDefault="00BE610C" w:rsidP="006C7BDF">
            <w:pPr>
              <w:pStyle w:val="Normal1"/>
              <w:ind w:left="57" w:right="57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VII.1. Noțiuni de bază și caracteristici ale culturii</w:t>
            </w:r>
          </w:p>
          <w:p w14:paraId="35E35585" w14:textId="77777777" w:rsidR="00BE610C" w:rsidRPr="00305D65" w:rsidRDefault="00BE610C" w:rsidP="006C7BDF">
            <w:pPr>
              <w:pStyle w:val="Normal1"/>
              <w:ind w:left="57" w:right="57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VII.2. Abordări ale culturii naționale</w:t>
            </w:r>
          </w:p>
          <w:p w14:paraId="6D549945" w14:textId="77777777" w:rsidR="00BE610C" w:rsidRPr="00305D65" w:rsidRDefault="00BE610C" w:rsidP="006C7BDF">
            <w:pPr>
              <w:pStyle w:val="Normal1"/>
              <w:ind w:left="57" w:right="57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VII.3. Principalele modele ale culturii organizaționale</w:t>
            </w:r>
          </w:p>
          <w:p w14:paraId="6188D09E" w14:textId="77777777" w:rsidR="00BE610C" w:rsidRPr="00305D65" w:rsidRDefault="00BE610C" w:rsidP="006C7BDF">
            <w:pPr>
              <w:pStyle w:val="Normal1"/>
              <w:ind w:left="57" w:right="57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VII.4. Componentele culturii organizaționale în instituțiile publice</w:t>
            </w:r>
          </w:p>
          <w:p w14:paraId="75D1D0F3" w14:textId="58B8349C" w:rsidR="00BE610C" w:rsidRPr="00305D65" w:rsidRDefault="00BE610C" w:rsidP="006C7BDF">
            <w:pPr>
              <w:pStyle w:val="TableParagraph"/>
              <w:spacing w:line="209" w:lineRule="exact"/>
              <w:ind w:left="57" w:right="57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</w:rPr>
              <w:t xml:space="preserve">VII.5. </w:t>
            </w:r>
            <w:proofErr w:type="spellStart"/>
            <w:r w:rsidRPr="00305D65">
              <w:rPr>
                <w:sz w:val="18"/>
                <w:szCs w:val="18"/>
              </w:rPr>
              <w:t>Particularități</w:t>
            </w:r>
            <w:proofErr w:type="spellEnd"/>
            <w:r w:rsidRPr="00305D65">
              <w:rPr>
                <w:sz w:val="18"/>
                <w:szCs w:val="18"/>
              </w:rPr>
              <w:t xml:space="preserve"> ale </w:t>
            </w:r>
            <w:proofErr w:type="spellStart"/>
            <w:r w:rsidRPr="00305D65">
              <w:rPr>
                <w:sz w:val="18"/>
                <w:szCs w:val="18"/>
              </w:rPr>
              <w:t>culturii</w:t>
            </w:r>
            <w:proofErr w:type="spellEnd"/>
            <w:r w:rsidRPr="00305D65">
              <w:rPr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sz w:val="18"/>
                <w:szCs w:val="18"/>
              </w:rPr>
              <w:t>organizaționale</w:t>
            </w:r>
            <w:proofErr w:type="spellEnd"/>
            <w:r w:rsidRPr="00305D65">
              <w:rPr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sz w:val="18"/>
                <w:szCs w:val="18"/>
              </w:rPr>
              <w:t>pentru</w:t>
            </w:r>
            <w:proofErr w:type="spellEnd"/>
            <w:r w:rsidRPr="00305D65">
              <w:rPr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sz w:val="18"/>
                <w:szCs w:val="18"/>
              </w:rPr>
              <w:t>sectorul</w:t>
            </w:r>
            <w:proofErr w:type="spellEnd"/>
            <w:r w:rsidRPr="00305D65">
              <w:rPr>
                <w:sz w:val="18"/>
                <w:szCs w:val="18"/>
              </w:rPr>
              <w:t xml:space="preserve"> public </w:t>
            </w:r>
            <w:proofErr w:type="spellStart"/>
            <w:r w:rsidRPr="00305D65">
              <w:rPr>
                <w:sz w:val="18"/>
                <w:szCs w:val="18"/>
              </w:rPr>
              <w:t>românesc</w:t>
            </w:r>
            <w:proofErr w:type="spellEnd"/>
          </w:p>
        </w:tc>
        <w:tc>
          <w:tcPr>
            <w:tcW w:w="752" w:type="dxa"/>
          </w:tcPr>
          <w:p w14:paraId="0D49F17E" w14:textId="2DC71E23" w:rsidR="00BE610C" w:rsidRPr="00305D65" w:rsidRDefault="00BE610C" w:rsidP="006C7BDF">
            <w:pPr>
              <w:pStyle w:val="TableParagraph"/>
              <w:spacing w:line="240" w:lineRule="auto"/>
              <w:ind w:left="57"/>
              <w:jc w:val="center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</w:rPr>
              <w:t>4h</w:t>
            </w:r>
          </w:p>
        </w:tc>
        <w:tc>
          <w:tcPr>
            <w:tcW w:w="1872" w:type="dxa"/>
          </w:tcPr>
          <w:p w14:paraId="4ADBF9E8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Prelegerea</w:t>
            </w:r>
          </w:p>
          <w:p w14:paraId="740F2746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Expunerea</w:t>
            </w:r>
          </w:p>
          <w:p w14:paraId="04629B26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Conversaţia</w:t>
            </w:r>
          </w:p>
          <w:p w14:paraId="68C221F3" w14:textId="77777777" w:rsidR="00BE610C" w:rsidRPr="00305D65" w:rsidRDefault="00BE610C" w:rsidP="00BE610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7A9D4370" w14:textId="77777777" w:rsidR="00BE610C" w:rsidRPr="00305D65" w:rsidRDefault="00BE610C" w:rsidP="00BE610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</w:tr>
      <w:tr w:rsidR="000017E7" w:rsidRPr="00305D65" w14:paraId="6220690D" w14:textId="77777777" w:rsidTr="00E81962">
        <w:trPr>
          <w:trHeight w:val="215"/>
        </w:trPr>
        <w:tc>
          <w:tcPr>
            <w:tcW w:w="9634" w:type="dxa"/>
            <w:gridSpan w:val="4"/>
          </w:tcPr>
          <w:p w14:paraId="37B97DEB" w14:textId="77777777" w:rsidR="000017E7" w:rsidRPr="00305D65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0017E7" w:rsidRPr="00305D65" w14:paraId="72DBA64F" w14:textId="77777777" w:rsidTr="00E81962">
        <w:trPr>
          <w:trHeight w:val="230"/>
        </w:trPr>
        <w:tc>
          <w:tcPr>
            <w:tcW w:w="9634" w:type="dxa"/>
            <w:gridSpan w:val="4"/>
          </w:tcPr>
          <w:p w14:paraId="407E7B26" w14:textId="77777777" w:rsidR="00BE610C" w:rsidRPr="00305D65" w:rsidRDefault="00BE610C" w:rsidP="006C7BDF">
            <w:pPr>
              <w:pStyle w:val="Normal1"/>
              <w:numPr>
                <w:ilvl w:val="0"/>
                <w:numId w:val="64"/>
              </w:numPr>
              <w:tabs>
                <w:tab w:val="left" w:pos="360"/>
              </w:tabs>
              <w:ind w:left="284" w:right="57" w:hanging="142"/>
              <w:jc w:val="both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 xml:space="preserve">Androniceanu Armenia, </w:t>
            </w:r>
            <w:r w:rsidRPr="00305D65">
              <w:rPr>
                <w:i/>
                <w:sz w:val="18"/>
                <w:szCs w:val="18"/>
              </w:rPr>
              <w:t>Noutăți în managementul public,</w:t>
            </w:r>
            <w:r w:rsidRPr="00305D65">
              <w:rPr>
                <w:sz w:val="18"/>
                <w:szCs w:val="18"/>
              </w:rPr>
              <w:t xml:space="preserve"> Editura Universitară, București, 2005, disponibil Bilioteca USV Cota III 18980</w:t>
            </w:r>
          </w:p>
          <w:p w14:paraId="4F474043" w14:textId="77777777" w:rsidR="00BE610C" w:rsidRPr="00305D65" w:rsidRDefault="00BE610C" w:rsidP="006C7BDF">
            <w:pPr>
              <w:pStyle w:val="Normal1"/>
              <w:numPr>
                <w:ilvl w:val="0"/>
                <w:numId w:val="64"/>
              </w:numPr>
              <w:tabs>
                <w:tab w:val="left" w:pos="360"/>
              </w:tabs>
              <w:ind w:left="284" w:right="57" w:hanging="142"/>
              <w:jc w:val="both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 xml:space="preserve">Băcanu, Mihai, </w:t>
            </w:r>
            <w:r w:rsidRPr="00305D65">
              <w:rPr>
                <w:i/>
                <w:sz w:val="18"/>
                <w:szCs w:val="18"/>
              </w:rPr>
              <w:t>Organizaţia publică:teorie şi management</w:t>
            </w:r>
            <w:r w:rsidRPr="00305D65">
              <w:rPr>
                <w:sz w:val="18"/>
                <w:szCs w:val="18"/>
              </w:rPr>
              <w:t>, Iaşi, Editura Polirom, 2008, disponibil Bilioteca USV Cota III 20706</w:t>
            </w:r>
          </w:p>
          <w:p w14:paraId="7B7933E9" w14:textId="77777777" w:rsidR="00BE610C" w:rsidRPr="00305D65" w:rsidRDefault="00BE610C" w:rsidP="006C7BDF">
            <w:pPr>
              <w:pStyle w:val="Normal1"/>
              <w:numPr>
                <w:ilvl w:val="0"/>
                <w:numId w:val="64"/>
              </w:numPr>
              <w:tabs>
                <w:tab w:val="left" w:pos="360"/>
              </w:tabs>
              <w:ind w:left="284" w:right="57" w:hanging="142"/>
              <w:jc w:val="both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 xml:space="preserve">Imbrescu Ion, </w:t>
            </w:r>
            <w:r w:rsidRPr="00305D65">
              <w:rPr>
                <w:i/>
                <w:sz w:val="18"/>
                <w:szCs w:val="18"/>
              </w:rPr>
              <w:t>Elemente de management public: specie a managementului general</w:t>
            </w:r>
            <w:r w:rsidRPr="00305D65">
              <w:rPr>
                <w:sz w:val="18"/>
                <w:szCs w:val="18"/>
              </w:rPr>
              <w:t>, Bucureşti, Editura Lumina Lex, 2009, disponibil Bilioteca USV Cota III 20885</w:t>
            </w:r>
          </w:p>
          <w:p w14:paraId="73C96F39" w14:textId="77777777" w:rsidR="00BE610C" w:rsidRPr="00305D65" w:rsidRDefault="00BE610C" w:rsidP="006C7BDF">
            <w:pPr>
              <w:pStyle w:val="Normal1"/>
              <w:numPr>
                <w:ilvl w:val="0"/>
                <w:numId w:val="64"/>
              </w:numPr>
              <w:tabs>
                <w:tab w:val="left" w:pos="360"/>
              </w:tabs>
              <w:ind w:left="284" w:right="57" w:hanging="142"/>
              <w:jc w:val="both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 xml:space="preserve">Matei Lucica, </w:t>
            </w:r>
            <w:r w:rsidRPr="00305D65">
              <w:rPr>
                <w:i/>
                <w:sz w:val="18"/>
                <w:szCs w:val="18"/>
              </w:rPr>
              <w:t>Management public</w:t>
            </w:r>
            <w:r w:rsidRPr="00305D65">
              <w:rPr>
                <w:sz w:val="18"/>
                <w:szCs w:val="18"/>
              </w:rPr>
              <w:t>, Ed. a 2-a, Bucureşti, Editura Economică, 2006, disponibil Bilioteca USV Cota III 21125</w:t>
            </w:r>
          </w:p>
          <w:p w14:paraId="11BCC809" w14:textId="77777777" w:rsidR="00BE610C" w:rsidRPr="00305D65" w:rsidRDefault="00BE610C" w:rsidP="006C7BDF">
            <w:pPr>
              <w:pStyle w:val="Normal1"/>
              <w:numPr>
                <w:ilvl w:val="0"/>
                <w:numId w:val="64"/>
              </w:numPr>
              <w:tabs>
                <w:tab w:val="left" w:pos="360"/>
              </w:tabs>
              <w:ind w:left="284" w:right="57" w:hanging="142"/>
              <w:jc w:val="both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 xml:space="preserve">Mureşan Doina, </w:t>
            </w:r>
            <w:r w:rsidRPr="00305D65">
              <w:rPr>
                <w:i/>
                <w:sz w:val="18"/>
                <w:szCs w:val="18"/>
              </w:rPr>
              <w:t>Managementul public</w:t>
            </w:r>
            <w:r w:rsidRPr="00305D65">
              <w:rPr>
                <w:sz w:val="18"/>
                <w:szCs w:val="18"/>
              </w:rPr>
              <w:t>, Iaşi, Editura Institutul European, 2012, disponibil Bilioteca USV Cota II 51894</w:t>
            </w:r>
          </w:p>
          <w:p w14:paraId="1252AB28" w14:textId="77777777" w:rsidR="00BE610C" w:rsidRPr="00305D65" w:rsidRDefault="00BE610C" w:rsidP="006C7BDF">
            <w:pPr>
              <w:pStyle w:val="Normal1"/>
              <w:numPr>
                <w:ilvl w:val="0"/>
                <w:numId w:val="64"/>
              </w:numPr>
              <w:tabs>
                <w:tab w:val="left" w:pos="360"/>
              </w:tabs>
              <w:ind w:left="284" w:right="57" w:hanging="142"/>
              <w:jc w:val="both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 xml:space="preserve">Păunescu, M., coord., </w:t>
            </w:r>
            <w:r w:rsidRPr="00305D65">
              <w:rPr>
                <w:i/>
                <w:sz w:val="18"/>
                <w:szCs w:val="18"/>
              </w:rPr>
              <w:t>Management public în România</w:t>
            </w:r>
            <w:r w:rsidRPr="00305D65">
              <w:rPr>
                <w:sz w:val="18"/>
                <w:szCs w:val="18"/>
              </w:rPr>
              <w:t>, Editura Polirom, Bucureşti, 2008, disponibil Bilioteca USV Cota III 19802</w:t>
            </w:r>
          </w:p>
          <w:p w14:paraId="3A8187D6" w14:textId="5B2768C8" w:rsidR="00BE610C" w:rsidRPr="00305D65" w:rsidRDefault="00BE610C" w:rsidP="006C7BDF">
            <w:pPr>
              <w:pStyle w:val="Normal1"/>
              <w:numPr>
                <w:ilvl w:val="0"/>
                <w:numId w:val="64"/>
              </w:numPr>
              <w:tabs>
                <w:tab w:val="left" w:pos="360"/>
              </w:tabs>
              <w:ind w:left="284" w:right="57" w:hanging="142"/>
              <w:rPr>
                <w:sz w:val="18"/>
                <w:szCs w:val="18"/>
              </w:rPr>
            </w:pPr>
            <w:r w:rsidRPr="00305D65">
              <w:rPr>
                <w:rFonts w:asciiTheme="majorBidi" w:hAnsiTheme="majorBidi" w:cstheme="majorBidi"/>
                <w:sz w:val="18"/>
                <w:szCs w:val="18"/>
              </w:rPr>
              <w:t>BĂLĂNEASA Maria Cristina</w:t>
            </w:r>
            <w:r w:rsidRPr="00305D65">
              <w:rPr>
                <w:sz w:val="18"/>
                <w:szCs w:val="18"/>
              </w:rPr>
              <w:t>,</w:t>
            </w:r>
            <w:r w:rsidRPr="00305D65">
              <w:rPr>
                <w:b/>
                <w:sz w:val="18"/>
                <w:szCs w:val="18"/>
              </w:rPr>
              <w:t xml:space="preserve"> </w:t>
            </w:r>
            <w:r w:rsidRPr="00305D65">
              <w:rPr>
                <w:i/>
                <w:sz w:val="18"/>
                <w:szCs w:val="18"/>
              </w:rPr>
              <w:t>Management public</w:t>
            </w:r>
            <w:r w:rsidRPr="00305D65">
              <w:rPr>
                <w:sz w:val="18"/>
                <w:szCs w:val="18"/>
              </w:rPr>
              <w:t>, Note de curs, Facultatea de Drept și Științe Administrative, Universitatea „Ștefan cel Mare” din Suceava, 202</w:t>
            </w:r>
            <w:r w:rsidR="005F7714" w:rsidRPr="00305D65">
              <w:rPr>
                <w:sz w:val="18"/>
                <w:szCs w:val="18"/>
              </w:rPr>
              <w:t>5</w:t>
            </w:r>
          </w:p>
          <w:p w14:paraId="106AF8E8" w14:textId="1644E161" w:rsidR="000017E7" w:rsidRPr="00305D65" w:rsidRDefault="00BE610C" w:rsidP="006C7BDF">
            <w:pPr>
              <w:pStyle w:val="TableParagraph"/>
              <w:numPr>
                <w:ilvl w:val="0"/>
                <w:numId w:val="64"/>
              </w:numPr>
              <w:tabs>
                <w:tab w:val="left" w:pos="360"/>
              </w:tabs>
              <w:spacing w:line="210" w:lineRule="exact"/>
              <w:ind w:left="284" w:right="57" w:hanging="142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</w:rPr>
              <w:t xml:space="preserve">*** </w:t>
            </w:r>
            <w:proofErr w:type="spellStart"/>
            <w:r w:rsidRPr="00305D65">
              <w:rPr>
                <w:sz w:val="18"/>
                <w:szCs w:val="18"/>
                <w:highlight w:val="white"/>
              </w:rPr>
              <w:t>Ordonanța</w:t>
            </w:r>
            <w:proofErr w:type="spellEnd"/>
            <w:r w:rsidRPr="00305D65">
              <w:rPr>
                <w:sz w:val="18"/>
                <w:szCs w:val="18"/>
                <w:highlight w:val="white"/>
              </w:rPr>
              <w:t xml:space="preserve"> de </w:t>
            </w:r>
            <w:proofErr w:type="spellStart"/>
            <w:r w:rsidRPr="00305D65">
              <w:rPr>
                <w:sz w:val="18"/>
                <w:szCs w:val="18"/>
                <w:highlight w:val="white"/>
              </w:rPr>
              <w:t>urgență</w:t>
            </w:r>
            <w:proofErr w:type="spellEnd"/>
            <w:r w:rsidRPr="00305D65">
              <w:rPr>
                <w:sz w:val="18"/>
                <w:szCs w:val="18"/>
                <w:highlight w:val="white"/>
              </w:rPr>
              <w:t xml:space="preserve"> a </w:t>
            </w:r>
            <w:proofErr w:type="spellStart"/>
            <w:r w:rsidRPr="00305D65">
              <w:rPr>
                <w:sz w:val="18"/>
                <w:szCs w:val="18"/>
                <w:highlight w:val="white"/>
              </w:rPr>
              <w:t>Guvernului</w:t>
            </w:r>
            <w:proofErr w:type="spellEnd"/>
            <w:r w:rsidRPr="00305D65">
              <w:rPr>
                <w:sz w:val="18"/>
                <w:szCs w:val="18"/>
                <w:highlight w:val="white"/>
              </w:rPr>
              <w:t xml:space="preserve"> nr. 57/2019 </w:t>
            </w:r>
            <w:proofErr w:type="spellStart"/>
            <w:r w:rsidRPr="00305D65">
              <w:rPr>
                <w:sz w:val="18"/>
                <w:szCs w:val="18"/>
                <w:highlight w:val="white"/>
              </w:rPr>
              <w:t>privind</w:t>
            </w:r>
            <w:proofErr w:type="spellEnd"/>
            <w:r w:rsidRPr="00305D65"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305D65">
              <w:rPr>
                <w:sz w:val="18"/>
                <w:szCs w:val="18"/>
              </w:rPr>
              <w:t>Codul</w:t>
            </w:r>
            <w:proofErr w:type="spellEnd"/>
            <w:r w:rsidRPr="00305D65">
              <w:rPr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sz w:val="18"/>
                <w:szCs w:val="18"/>
              </w:rPr>
              <w:t>administrativ</w:t>
            </w:r>
            <w:proofErr w:type="spellEnd"/>
          </w:p>
        </w:tc>
      </w:tr>
    </w:tbl>
    <w:p w14:paraId="6F881038" w14:textId="77777777" w:rsidR="000017E7" w:rsidRPr="00305D65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0017E7" w:rsidRPr="00305D65" w14:paraId="512EC854" w14:textId="77777777" w:rsidTr="00E81962">
        <w:trPr>
          <w:trHeight w:val="215"/>
        </w:trPr>
        <w:tc>
          <w:tcPr>
            <w:tcW w:w="4957" w:type="dxa"/>
          </w:tcPr>
          <w:p w14:paraId="51E3275C" w14:textId="77777777" w:rsidR="000017E7" w:rsidRPr="00305D65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1269C75F" w14:textId="77777777" w:rsidR="000017E7" w:rsidRPr="00305D65" w:rsidRDefault="000017E7" w:rsidP="00E81962">
            <w:pPr>
              <w:pStyle w:val="TableParagraph"/>
              <w:ind w:left="101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7F123DE8" w14:textId="77777777" w:rsidR="000017E7" w:rsidRPr="00305D65" w:rsidRDefault="000017E7" w:rsidP="00E81962">
            <w:pPr>
              <w:pStyle w:val="TableParagraph"/>
              <w:ind w:left="229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79DDE889" w14:textId="77777777" w:rsidR="000017E7" w:rsidRPr="00305D65" w:rsidRDefault="000017E7" w:rsidP="00E81962">
            <w:pPr>
              <w:pStyle w:val="TableParagraph"/>
              <w:ind w:left="546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BE610C" w:rsidRPr="00305D65" w14:paraId="288D8970" w14:textId="77777777" w:rsidTr="00E81962">
        <w:trPr>
          <w:trHeight w:val="228"/>
        </w:trPr>
        <w:tc>
          <w:tcPr>
            <w:tcW w:w="4957" w:type="dxa"/>
          </w:tcPr>
          <w:p w14:paraId="0AC82266" w14:textId="2AAAADF7" w:rsidR="00BE610C" w:rsidRPr="00305D65" w:rsidRDefault="00BE610C" w:rsidP="006C7BDF">
            <w:pPr>
              <w:pStyle w:val="TableParagraph"/>
              <w:numPr>
                <w:ilvl w:val="0"/>
                <w:numId w:val="63"/>
              </w:numPr>
              <w:tabs>
                <w:tab w:val="left" w:pos="420"/>
              </w:tabs>
              <w:spacing w:line="209" w:lineRule="exact"/>
              <w:ind w:left="142" w:firstLine="0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</w:rPr>
              <w:t xml:space="preserve">Seminar </w:t>
            </w:r>
            <w:proofErr w:type="spellStart"/>
            <w:r w:rsidRPr="00305D65">
              <w:rPr>
                <w:sz w:val="18"/>
                <w:szCs w:val="18"/>
              </w:rPr>
              <w:t>introductiv</w:t>
            </w:r>
            <w:proofErr w:type="spellEnd"/>
            <w:r w:rsidRPr="00305D65">
              <w:rPr>
                <w:sz w:val="18"/>
                <w:szCs w:val="18"/>
              </w:rPr>
              <w:t xml:space="preserve">. </w:t>
            </w:r>
          </w:p>
        </w:tc>
        <w:tc>
          <w:tcPr>
            <w:tcW w:w="789" w:type="dxa"/>
          </w:tcPr>
          <w:p w14:paraId="3ADC5B67" w14:textId="70E0967F" w:rsidR="00BE610C" w:rsidRPr="00305D65" w:rsidRDefault="00BE610C" w:rsidP="00BE610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</w:rPr>
              <w:t>1h</w:t>
            </w:r>
          </w:p>
        </w:tc>
        <w:tc>
          <w:tcPr>
            <w:tcW w:w="1870" w:type="dxa"/>
          </w:tcPr>
          <w:p w14:paraId="72FA880F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Expunerea</w:t>
            </w:r>
          </w:p>
          <w:p w14:paraId="1042A675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Conversaţia</w:t>
            </w:r>
          </w:p>
          <w:p w14:paraId="32AB48AC" w14:textId="77777777" w:rsidR="00BE610C" w:rsidRPr="00305D65" w:rsidRDefault="00BE610C" w:rsidP="00BE610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700FC88C" w14:textId="77777777" w:rsidR="00BE610C" w:rsidRPr="00305D65" w:rsidRDefault="00BE610C" w:rsidP="00BE610C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BE610C" w:rsidRPr="00305D65" w14:paraId="1F1F2056" w14:textId="77777777" w:rsidTr="00E81962">
        <w:trPr>
          <w:trHeight w:val="228"/>
        </w:trPr>
        <w:tc>
          <w:tcPr>
            <w:tcW w:w="4957" w:type="dxa"/>
          </w:tcPr>
          <w:p w14:paraId="67F8857B" w14:textId="77777777" w:rsidR="00BE610C" w:rsidRPr="00305D65" w:rsidRDefault="00BE610C" w:rsidP="006C7BDF">
            <w:pPr>
              <w:pStyle w:val="Normal1"/>
              <w:numPr>
                <w:ilvl w:val="0"/>
                <w:numId w:val="63"/>
              </w:numPr>
              <w:tabs>
                <w:tab w:val="left" w:pos="420"/>
                <w:tab w:val="left" w:pos="567"/>
              </w:tabs>
              <w:ind w:left="142" w:firstLine="0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Fundamente definitorii privind managementul în instituțiile și autoritățile publice</w:t>
            </w:r>
          </w:p>
          <w:p w14:paraId="58DE5ACA" w14:textId="77777777" w:rsidR="00BE610C" w:rsidRPr="00305D65" w:rsidRDefault="00BE610C" w:rsidP="006C7BDF">
            <w:pPr>
              <w:pStyle w:val="TableParagraph"/>
              <w:tabs>
                <w:tab w:val="left" w:pos="420"/>
              </w:tabs>
              <w:spacing w:line="209" w:lineRule="exact"/>
              <w:ind w:left="142"/>
              <w:rPr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654DCDB3" w14:textId="4425BB9D" w:rsidR="00BE610C" w:rsidRPr="00305D65" w:rsidRDefault="00BE610C" w:rsidP="00BE610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</w:rPr>
              <w:t>1h</w:t>
            </w:r>
          </w:p>
        </w:tc>
        <w:tc>
          <w:tcPr>
            <w:tcW w:w="1870" w:type="dxa"/>
          </w:tcPr>
          <w:p w14:paraId="769B6081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Conversaţia</w:t>
            </w:r>
          </w:p>
          <w:p w14:paraId="41D23956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Dezbaterea colectivă</w:t>
            </w:r>
          </w:p>
          <w:p w14:paraId="38EE777A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Studiu de caz</w:t>
            </w:r>
          </w:p>
          <w:p w14:paraId="2F6A57FE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Rezolvarea de itemi</w:t>
            </w:r>
          </w:p>
          <w:p w14:paraId="74D92F74" w14:textId="77777777" w:rsidR="00BE610C" w:rsidRPr="00305D65" w:rsidRDefault="00BE610C" w:rsidP="00BE610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4AFE76C4" w14:textId="77777777" w:rsidR="00BE610C" w:rsidRPr="00305D65" w:rsidRDefault="00BE610C" w:rsidP="00BE610C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BE610C" w:rsidRPr="00305D65" w14:paraId="0812C697" w14:textId="77777777" w:rsidTr="00E81962">
        <w:trPr>
          <w:trHeight w:val="230"/>
        </w:trPr>
        <w:tc>
          <w:tcPr>
            <w:tcW w:w="4957" w:type="dxa"/>
          </w:tcPr>
          <w:p w14:paraId="1DBE687E" w14:textId="77777777" w:rsidR="00BE610C" w:rsidRPr="00305D65" w:rsidRDefault="00BE610C" w:rsidP="006C7BDF">
            <w:pPr>
              <w:pStyle w:val="Normal1"/>
              <w:numPr>
                <w:ilvl w:val="0"/>
                <w:numId w:val="63"/>
              </w:numPr>
              <w:tabs>
                <w:tab w:val="left" w:pos="420"/>
              </w:tabs>
              <w:ind w:left="142" w:firstLine="0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Particularități ale funcțiilor managementului în administrația publică</w:t>
            </w:r>
          </w:p>
          <w:p w14:paraId="2CBB6C9C" w14:textId="77777777" w:rsidR="00BE610C" w:rsidRPr="00305D65" w:rsidRDefault="00BE610C" w:rsidP="006C7BDF">
            <w:pPr>
              <w:pStyle w:val="Normal1"/>
              <w:tabs>
                <w:tab w:val="left" w:pos="420"/>
                <w:tab w:val="left" w:pos="567"/>
              </w:tabs>
              <w:ind w:left="142"/>
              <w:rPr>
                <w:sz w:val="18"/>
                <w:szCs w:val="18"/>
              </w:rPr>
            </w:pPr>
          </w:p>
          <w:p w14:paraId="082842A3" w14:textId="77777777" w:rsidR="00BE610C" w:rsidRPr="00305D65" w:rsidRDefault="00BE610C" w:rsidP="006C7BDF">
            <w:pPr>
              <w:pStyle w:val="TableParagraph"/>
              <w:tabs>
                <w:tab w:val="left" w:pos="420"/>
              </w:tabs>
              <w:spacing w:line="210" w:lineRule="exact"/>
              <w:ind w:left="142"/>
              <w:rPr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0B910DF5" w14:textId="2D427769" w:rsidR="00BE610C" w:rsidRPr="00305D65" w:rsidRDefault="00BE610C" w:rsidP="00BE610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</w:rPr>
              <w:t>1h</w:t>
            </w:r>
          </w:p>
        </w:tc>
        <w:tc>
          <w:tcPr>
            <w:tcW w:w="1870" w:type="dxa"/>
          </w:tcPr>
          <w:p w14:paraId="69EBCFB5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Conversaţia</w:t>
            </w:r>
          </w:p>
          <w:p w14:paraId="168C476C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Dezbaterea colectivă</w:t>
            </w:r>
          </w:p>
          <w:p w14:paraId="1E9CA698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Studiu de caz</w:t>
            </w:r>
          </w:p>
          <w:p w14:paraId="7AAFDD12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Rezolvarea de itemi</w:t>
            </w:r>
          </w:p>
          <w:p w14:paraId="56D11FF5" w14:textId="77777777" w:rsidR="00BE610C" w:rsidRPr="00305D65" w:rsidRDefault="00BE610C" w:rsidP="00BE610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2FC3DD6F" w14:textId="77777777" w:rsidR="00BE610C" w:rsidRPr="00305D65" w:rsidRDefault="00BE610C" w:rsidP="00BE610C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BE610C" w:rsidRPr="00305D65" w14:paraId="18B2CBC8" w14:textId="77777777" w:rsidTr="00E81962">
        <w:trPr>
          <w:trHeight w:val="230"/>
        </w:trPr>
        <w:tc>
          <w:tcPr>
            <w:tcW w:w="4957" w:type="dxa"/>
          </w:tcPr>
          <w:p w14:paraId="47C10329" w14:textId="77777777" w:rsidR="00BE610C" w:rsidRPr="00305D65" w:rsidRDefault="00BE610C" w:rsidP="006C7BDF">
            <w:pPr>
              <w:pStyle w:val="Normal1"/>
              <w:numPr>
                <w:ilvl w:val="0"/>
                <w:numId w:val="63"/>
              </w:numPr>
              <w:tabs>
                <w:tab w:val="left" w:pos="420"/>
              </w:tabs>
              <w:ind w:left="142" w:firstLine="0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Legături între managementul public și alte domenii ale cunoașterii științifice</w:t>
            </w:r>
          </w:p>
          <w:p w14:paraId="436F07F6" w14:textId="77777777" w:rsidR="00BE610C" w:rsidRPr="00305D65" w:rsidRDefault="00BE610C" w:rsidP="006C7BDF">
            <w:pPr>
              <w:pStyle w:val="TableParagraph"/>
              <w:tabs>
                <w:tab w:val="left" w:pos="420"/>
              </w:tabs>
              <w:spacing w:line="210" w:lineRule="exact"/>
              <w:ind w:left="142"/>
              <w:rPr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15913B3E" w14:textId="52A30D0B" w:rsidR="00BE610C" w:rsidRPr="00305D65" w:rsidRDefault="00BE610C" w:rsidP="00BE610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</w:rPr>
              <w:t>1h</w:t>
            </w:r>
          </w:p>
        </w:tc>
        <w:tc>
          <w:tcPr>
            <w:tcW w:w="1870" w:type="dxa"/>
          </w:tcPr>
          <w:p w14:paraId="54382DF8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Conversaţia</w:t>
            </w:r>
          </w:p>
          <w:p w14:paraId="0A486E2B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Dezbaterea colectivă</w:t>
            </w:r>
          </w:p>
          <w:p w14:paraId="17B730C1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Studiu de caz</w:t>
            </w:r>
          </w:p>
          <w:p w14:paraId="69D61A60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Rezolvarea de itemi</w:t>
            </w:r>
          </w:p>
          <w:p w14:paraId="7F9A68F3" w14:textId="77777777" w:rsidR="00BE610C" w:rsidRPr="00305D65" w:rsidRDefault="00BE610C" w:rsidP="00BE610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61B931A7" w14:textId="77777777" w:rsidR="00BE610C" w:rsidRPr="00305D65" w:rsidRDefault="00BE610C" w:rsidP="00BE610C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BE610C" w:rsidRPr="00305D65" w14:paraId="0FA05846" w14:textId="77777777" w:rsidTr="00E81962">
        <w:trPr>
          <w:trHeight w:val="230"/>
        </w:trPr>
        <w:tc>
          <w:tcPr>
            <w:tcW w:w="4957" w:type="dxa"/>
          </w:tcPr>
          <w:p w14:paraId="55BED2E7" w14:textId="77777777" w:rsidR="00BE610C" w:rsidRPr="00305D65" w:rsidRDefault="00BE610C" w:rsidP="006C7BDF">
            <w:pPr>
              <w:pStyle w:val="Normal1"/>
              <w:numPr>
                <w:ilvl w:val="0"/>
                <w:numId w:val="63"/>
              </w:numPr>
              <w:tabs>
                <w:tab w:val="left" w:pos="420"/>
                <w:tab w:val="left" w:pos="567"/>
              </w:tabs>
              <w:ind w:left="142" w:firstLine="0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Noțiuni de bază privind organizarea în managementul public</w:t>
            </w:r>
          </w:p>
          <w:p w14:paraId="14ADD5B1" w14:textId="77777777" w:rsidR="00BE610C" w:rsidRPr="00305D65" w:rsidRDefault="00BE610C" w:rsidP="006C7BDF">
            <w:pPr>
              <w:pStyle w:val="Normal1"/>
              <w:tabs>
                <w:tab w:val="left" w:pos="420"/>
                <w:tab w:val="left" w:pos="567"/>
              </w:tabs>
              <w:ind w:left="142"/>
              <w:rPr>
                <w:sz w:val="18"/>
                <w:szCs w:val="18"/>
              </w:rPr>
            </w:pPr>
          </w:p>
          <w:p w14:paraId="0DCC67BC" w14:textId="77777777" w:rsidR="00BE610C" w:rsidRPr="00305D65" w:rsidRDefault="00BE610C" w:rsidP="006C7BDF">
            <w:pPr>
              <w:pStyle w:val="TableParagraph"/>
              <w:tabs>
                <w:tab w:val="left" w:pos="420"/>
              </w:tabs>
              <w:spacing w:line="210" w:lineRule="exact"/>
              <w:ind w:left="142"/>
              <w:rPr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75B44470" w14:textId="6BEB9EBF" w:rsidR="00BE610C" w:rsidRPr="00305D65" w:rsidRDefault="00BE610C" w:rsidP="00BE610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</w:rPr>
              <w:t>2h</w:t>
            </w:r>
          </w:p>
        </w:tc>
        <w:tc>
          <w:tcPr>
            <w:tcW w:w="1870" w:type="dxa"/>
          </w:tcPr>
          <w:p w14:paraId="4935EF1C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Conversaţia</w:t>
            </w:r>
          </w:p>
          <w:p w14:paraId="3522EA67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Dezbaterea colectivă</w:t>
            </w:r>
          </w:p>
          <w:p w14:paraId="1787341B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Studiu de caz</w:t>
            </w:r>
          </w:p>
          <w:p w14:paraId="38E6BC9C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Rezolvarea de itemi</w:t>
            </w:r>
          </w:p>
          <w:p w14:paraId="1FB27A88" w14:textId="77777777" w:rsidR="00BE610C" w:rsidRPr="00305D65" w:rsidRDefault="00BE610C" w:rsidP="00BE610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1D137C9D" w14:textId="77777777" w:rsidR="00BE610C" w:rsidRPr="00305D65" w:rsidRDefault="00BE610C" w:rsidP="00BE610C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BE610C" w:rsidRPr="00305D65" w14:paraId="5520CF87" w14:textId="77777777" w:rsidTr="00E81962">
        <w:trPr>
          <w:trHeight w:val="230"/>
        </w:trPr>
        <w:tc>
          <w:tcPr>
            <w:tcW w:w="4957" w:type="dxa"/>
          </w:tcPr>
          <w:p w14:paraId="06DE8D7C" w14:textId="77777777" w:rsidR="00BE610C" w:rsidRPr="00305D65" w:rsidRDefault="00BE610C" w:rsidP="006C7BDF">
            <w:pPr>
              <w:pStyle w:val="Normal1"/>
              <w:numPr>
                <w:ilvl w:val="0"/>
                <w:numId w:val="63"/>
              </w:numPr>
              <w:tabs>
                <w:tab w:val="left" w:pos="420"/>
                <w:tab w:val="left" w:pos="567"/>
              </w:tabs>
              <w:ind w:left="142" w:firstLine="0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Organizarea și funcționarea autorităților administrației publice</w:t>
            </w:r>
          </w:p>
          <w:p w14:paraId="19C2D0C6" w14:textId="77777777" w:rsidR="00BE610C" w:rsidRPr="00305D65" w:rsidRDefault="00BE610C" w:rsidP="006C7BDF">
            <w:pPr>
              <w:pStyle w:val="TableParagraph"/>
              <w:tabs>
                <w:tab w:val="left" w:pos="420"/>
              </w:tabs>
              <w:spacing w:line="210" w:lineRule="exact"/>
              <w:ind w:left="142"/>
              <w:rPr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61CFF1F4" w14:textId="22E6753D" w:rsidR="00BE610C" w:rsidRPr="00305D65" w:rsidRDefault="00BE610C" w:rsidP="00BE610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</w:rPr>
              <w:t>2h</w:t>
            </w:r>
          </w:p>
        </w:tc>
        <w:tc>
          <w:tcPr>
            <w:tcW w:w="1870" w:type="dxa"/>
          </w:tcPr>
          <w:p w14:paraId="7E2C588F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Conversaţia</w:t>
            </w:r>
          </w:p>
          <w:p w14:paraId="064E5705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Dezbaterea colectivă</w:t>
            </w:r>
          </w:p>
          <w:p w14:paraId="066D120B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Studiu de caz</w:t>
            </w:r>
          </w:p>
          <w:p w14:paraId="2159DE74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Rezolvarea de itemi</w:t>
            </w:r>
          </w:p>
          <w:p w14:paraId="0181F60F" w14:textId="77777777" w:rsidR="00BE610C" w:rsidRPr="00305D65" w:rsidRDefault="00BE610C" w:rsidP="00BE610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71C95DCF" w14:textId="77777777" w:rsidR="00BE610C" w:rsidRPr="00305D65" w:rsidRDefault="00BE610C" w:rsidP="00BE610C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BE610C" w:rsidRPr="00305D65" w14:paraId="3B84632F" w14:textId="77777777" w:rsidTr="00E81962">
        <w:trPr>
          <w:trHeight w:val="230"/>
        </w:trPr>
        <w:tc>
          <w:tcPr>
            <w:tcW w:w="4957" w:type="dxa"/>
          </w:tcPr>
          <w:p w14:paraId="3857D43A" w14:textId="0FB7D34C" w:rsidR="00BE610C" w:rsidRPr="00305D65" w:rsidRDefault="00BE610C" w:rsidP="006C7BDF">
            <w:pPr>
              <w:pStyle w:val="TableParagraph"/>
              <w:numPr>
                <w:ilvl w:val="0"/>
                <w:numId w:val="63"/>
              </w:numPr>
              <w:tabs>
                <w:tab w:val="left" w:pos="420"/>
              </w:tabs>
              <w:spacing w:line="210" w:lineRule="exact"/>
              <w:ind w:left="142" w:firstLine="0"/>
              <w:rPr>
                <w:sz w:val="18"/>
                <w:szCs w:val="18"/>
                <w:lang w:val="ro-RO"/>
              </w:rPr>
            </w:pPr>
            <w:proofErr w:type="spellStart"/>
            <w:r w:rsidRPr="00305D65">
              <w:rPr>
                <w:sz w:val="18"/>
                <w:szCs w:val="18"/>
              </w:rPr>
              <w:t>Specificități</w:t>
            </w:r>
            <w:proofErr w:type="spellEnd"/>
            <w:r w:rsidRPr="00305D65">
              <w:rPr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sz w:val="18"/>
                <w:szCs w:val="18"/>
              </w:rPr>
              <w:t>metodologice</w:t>
            </w:r>
            <w:proofErr w:type="spellEnd"/>
            <w:r w:rsidRPr="00305D65">
              <w:rPr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sz w:val="18"/>
                <w:szCs w:val="18"/>
              </w:rPr>
              <w:t>în</w:t>
            </w:r>
            <w:proofErr w:type="spellEnd"/>
            <w:r w:rsidRPr="00305D65">
              <w:rPr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sz w:val="18"/>
                <w:szCs w:val="18"/>
              </w:rPr>
              <w:t>managementul</w:t>
            </w:r>
            <w:proofErr w:type="spellEnd"/>
            <w:r w:rsidRPr="00305D65">
              <w:rPr>
                <w:sz w:val="18"/>
                <w:szCs w:val="18"/>
              </w:rPr>
              <w:t xml:space="preserve"> public</w:t>
            </w:r>
          </w:p>
        </w:tc>
        <w:tc>
          <w:tcPr>
            <w:tcW w:w="789" w:type="dxa"/>
          </w:tcPr>
          <w:p w14:paraId="1C7584F2" w14:textId="1A31C535" w:rsidR="00BE610C" w:rsidRPr="00305D65" w:rsidRDefault="00BE610C" w:rsidP="00BE610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</w:rPr>
              <w:t>2h</w:t>
            </w:r>
          </w:p>
        </w:tc>
        <w:tc>
          <w:tcPr>
            <w:tcW w:w="1870" w:type="dxa"/>
          </w:tcPr>
          <w:p w14:paraId="02673762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Conversaţia</w:t>
            </w:r>
          </w:p>
          <w:p w14:paraId="4CC455C3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Dezbaterea colectivă</w:t>
            </w:r>
          </w:p>
          <w:p w14:paraId="231AE54C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Studiu de caz</w:t>
            </w:r>
          </w:p>
          <w:p w14:paraId="59DB5BB7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Rezolvarea de itemi</w:t>
            </w:r>
          </w:p>
          <w:p w14:paraId="637A0384" w14:textId="77777777" w:rsidR="00BE610C" w:rsidRPr="00305D65" w:rsidRDefault="00BE610C" w:rsidP="00BE610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5AE5C35B" w14:textId="77777777" w:rsidR="00BE610C" w:rsidRPr="00305D65" w:rsidRDefault="00BE610C" w:rsidP="00BE610C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BE610C" w:rsidRPr="00305D65" w14:paraId="3BC7C31A" w14:textId="77777777" w:rsidTr="00E81962">
        <w:trPr>
          <w:trHeight w:val="230"/>
        </w:trPr>
        <w:tc>
          <w:tcPr>
            <w:tcW w:w="4957" w:type="dxa"/>
          </w:tcPr>
          <w:p w14:paraId="4F5A63C8" w14:textId="77777777" w:rsidR="00BE610C" w:rsidRPr="00305D65" w:rsidRDefault="00BE610C" w:rsidP="006C7BDF">
            <w:pPr>
              <w:pStyle w:val="Normal1"/>
              <w:numPr>
                <w:ilvl w:val="0"/>
                <w:numId w:val="63"/>
              </w:numPr>
              <w:tabs>
                <w:tab w:val="left" w:pos="420"/>
              </w:tabs>
              <w:ind w:left="142" w:firstLine="0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Managementul funcției publice și funcționarului public în instituțiile publice</w:t>
            </w:r>
          </w:p>
          <w:p w14:paraId="2719E47B" w14:textId="77777777" w:rsidR="00BE610C" w:rsidRPr="00305D65" w:rsidRDefault="00BE610C" w:rsidP="006C7BDF">
            <w:pPr>
              <w:pStyle w:val="TableParagraph"/>
              <w:tabs>
                <w:tab w:val="left" w:pos="420"/>
              </w:tabs>
              <w:spacing w:line="210" w:lineRule="exact"/>
              <w:ind w:left="142"/>
              <w:rPr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275F13FC" w14:textId="59B2C380" w:rsidR="00BE610C" w:rsidRPr="00305D65" w:rsidRDefault="00BE610C" w:rsidP="00BE610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</w:rPr>
              <w:lastRenderedPageBreak/>
              <w:t>2h</w:t>
            </w:r>
          </w:p>
        </w:tc>
        <w:tc>
          <w:tcPr>
            <w:tcW w:w="1870" w:type="dxa"/>
          </w:tcPr>
          <w:p w14:paraId="3A02E928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Conversaţia</w:t>
            </w:r>
          </w:p>
          <w:p w14:paraId="1CB76D57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Dezbaterea colectivă</w:t>
            </w:r>
          </w:p>
          <w:p w14:paraId="43EA52DC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lastRenderedPageBreak/>
              <w:t>Studiu de caz</w:t>
            </w:r>
          </w:p>
          <w:p w14:paraId="0F799ADD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Rezolvarea de itemi</w:t>
            </w:r>
          </w:p>
          <w:p w14:paraId="058E6119" w14:textId="77777777" w:rsidR="00BE610C" w:rsidRPr="00305D65" w:rsidRDefault="00BE610C" w:rsidP="00BE610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422FB88D" w14:textId="77777777" w:rsidR="00BE610C" w:rsidRPr="00305D65" w:rsidRDefault="00BE610C" w:rsidP="00BE610C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BE610C" w:rsidRPr="00305D65" w14:paraId="5BCC192E" w14:textId="77777777" w:rsidTr="00E81962">
        <w:trPr>
          <w:trHeight w:val="230"/>
        </w:trPr>
        <w:tc>
          <w:tcPr>
            <w:tcW w:w="4957" w:type="dxa"/>
          </w:tcPr>
          <w:p w14:paraId="4736DB10" w14:textId="77777777" w:rsidR="00BE610C" w:rsidRPr="00305D65" w:rsidRDefault="00BE610C" w:rsidP="006C7BDF">
            <w:pPr>
              <w:pStyle w:val="Normal1"/>
              <w:numPr>
                <w:ilvl w:val="0"/>
                <w:numId w:val="63"/>
              </w:numPr>
              <w:tabs>
                <w:tab w:val="left" w:pos="284"/>
                <w:tab w:val="left" w:pos="420"/>
              </w:tabs>
              <w:ind w:left="142" w:firstLine="0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Modele și particularități ale culturii organizațională în instituțiile publice</w:t>
            </w:r>
          </w:p>
          <w:p w14:paraId="469854D9" w14:textId="77777777" w:rsidR="00BE610C" w:rsidRPr="00305D65" w:rsidRDefault="00BE610C" w:rsidP="006C7BDF">
            <w:pPr>
              <w:pStyle w:val="TableParagraph"/>
              <w:tabs>
                <w:tab w:val="left" w:pos="420"/>
              </w:tabs>
              <w:spacing w:line="210" w:lineRule="exact"/>
              <w:ind w:left="142"/>
              <w:rPr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5CFBE8AA" w14:textId="1E7ED94B" w:rsidR="00BE610C" w:rsidRPr="00305D65" w:rsidRDefault="00BE610C" w:rsidP="00BE610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</w:rPr>
              <w:t>2h</w:t>
            </w:r>
          </w:p>
        </w:tc>
        <w:tc>
          <w:tcPr>
            <w:tcW w:w="1870" w:type="dxa"/>
          </w:tcPr>
          <w:p w14:paraId="0362DBFB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Conversaţia</w:t>
            </w:r>
          </w:p>
          <w:p w14:paraId="029DD579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Dezbaterea colectivă</w:t>
            </w:r>
          </w:p>
          <w:p w14:paraId="7C1339A7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Studiu de caz</w:t>
            </w:r>
          </w:p>
          <w:p w14:paraId="0897AC71" w14:textId="77777777" w:rsidR="00BE610C" w:rsidRPr="00305D65" w:rsidRDefault="00BE610C" w:rsidP="00BE610C">
            <w:pPr>
              <w:pStyle w:val="Normal1"/>
              <w:jc w:val="center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Rezolvarea de itemi</w:t>
            </w:r>
          </w:p>
          <w:p w14:paraId="4719A7CF" w14:textId="77777777" w:rsidR="00BE610C" w:rsidRPr="00305D65" w:rsidRDefault="00BE610C" w:rsidP="00BE610C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</w:p>
        </w:tc>
        <w:tc>
          <w:tcPr>
            <w:tcW w:w="2018" w:type="dxa"/>
          </w:tcPr>
          <w:p w14:paraId="3E47992D" w14:textId="77777777" w:rsidR="00BE610C" w:rsidRPr="00305D65" w:rsidRDefault="00BE610C" w:rsidP="00BE610C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  <w:tr w:rsidR="000017E7" w:rsidRPr="00305D65" w14:paraId="23B138C6" w14:textId="77777777" w:rsidTr="00E81962">
        <w:trPr>
          <w:trHeight w:val="215"/>
        </w:trPr>
        <w:tc>
          <w:tcPr>
            <w:tcW w:w="9634" w:type="dxa"/>
            <w:gridSpan w:val="4"/>
          </w:tcPr>
          <w:p w14:paraId="53594B79" w14:textId="77777777" w:rsidR="000017E7" w:rsidRPr="00305D65" w:rsidRDefault="000017E7" w:rsidP="00E81962">
            <w:pPr>
              <w:pStyle w:val="TableParagraph"/>
              <w:ind w:left="102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0017E7" w:rsidRPr="00305D65" w14:paraId="6D2B27FF" w14:textId="77777777" w:rsidTr="00E81962">
        <w:trPr>
          <w:trHeight w:val="230"/>
        </w:trPr>
        <w:tc>
          <w:tcPr>
            <w:tcW w:w="9634" w:type="dxa"/>
            <w:gridSpan w:val="4"/>
          </w:tcPr>
          <w:p w14:paraId="60DBD945" w14:textId="6215821A" w:rsidR="000017E7" w:rsidRPr="00305D65" w:rsidRDefault="00BE610C" w:rsidP="006C7BDF">
            <w:pPr>
              <w:pStyle w:val="TableParagraph"/>
              <w:spacing w:line="210" w:lineRule="exact"/>
              <w:ind w:left="57" w:right="57"/>
              <w:jc w:val="both"/>
              <w:rPr>
                <w:sz w:val="18"/>
                <w:szCs w:val="18"/>
                <w:lang w:val="ro-RO"/>
              </w:rPr>
            </w:pPr>
            <w:r w:rsidRPr="00305D65">
              <w:rPr>
                <w:rFonts w:asciiTheme="majorBidi" w:hAnsiTheme="majorBidi" w:cstheme="majorBidi"/>
                <w:sz w:val="18"/>
                <w:szCs w:val="18"/>
              </w:rPr>
              <w:t>BĂLĂNEASA Maria Cristina</w:t>
            </w:r>
            <w:r w:rsidR="00245841" w:rsidRPr="00305D65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="00245841" w:rsidRPr="00305D65">
              <w:rPr>
                <w:i/>
                <w:sz w:val="18"/>
                <w:szCs w:val="18"/>
              </w:rPr>
              <w:t xml:space="preserve"> Management public</w:t>
            </w:r>
            <w:r w:rsidR="00245841" w:rsidRPr="00305D65">
              <w:rPr>
                <w:sz w:val="18"/>
                <w:szCs w:val="18"/>
              </w:rPr>
              <w:t xml:space="preserve">, Note de curs, </w:t>
            </w:r>
            <w:proofErr w:type="spellStart"/>
            <w:r w:rsidR="00245841" w:rsidRPr="00305D65">
              <w:rPr>
                <w:sz w:val="18"/>
                <w:szCs w:val="18"/>
              </w:rPr>
              <w:t>Facultatea</w:t>
            </w:r>
            <w:proofErr w:type="spellEnd"/>
            <w:r w:rsidR="00245841" w:rsidRPr="00305D65">
              <w:rPr>
                <w:sz w:val="18"/>
                <w:szCs w:val="18"/>
              </w:rPr>
              <w:t xml:space="preserve"> de Drept </w:t>
            </w:r>
            <w:proofErr w:type="spellStart"/>
            <w:r w:rsidR="00245841" w:rsidRPr="00305D65">
              <w:rPr>
                <w:sz w:val="18"/>
                <w:szCs w:val="18"/>
              </w:rPr>
              <w:t>și</w:t>
            </w:r>
            <w:proofErr w:type="spellEnd"/>
            <w:r w:rsidR="00245841" w:rsidRPr="00305D65">
              <w:rPr>
                <w:sz w:val="18"/>
                <w:szCs w:val="18"/>
              </w:rPr>
              <w:t xml:space="preserve"> </w:t>
            </w:r>
            <w:proofErr w:type="spellStart"/>
            <w:r w:rsidR="00245841" w:rsidRPr="00305D65">
              <w:rPr>
                <w:sz w:val="18"/>
                <w:szCs w:val="18"/>
              </w:rPr>
              <w:t>Științe</w:t>
            </w:r>
            <w:proofErr w:type="spellEnd"/>
            <w:r w:rsidR="00245841" w:rsidRPr="00305D65">
              <w:rPr>
                <w:sz w:val="18"/>
                <w:szCs w:val="18"/>
              </w:rPr>
              <w:t xml:space="preserve"> Administrative, </w:t>
            </w:r>
            <w:proofErr w:type="spellStart"/>
            <w:r w:rsidR="00245841" w:rsidRPr="00305D65">
              <w:rPr>
                <w:sz w:val="18"/>
                <w:szCs w:val="18"/>
              </w:rPr>
              <w:t>Universitatea</w:t>
            </w:r>
            <w:proofErr w:type="spellEnd"/>
            <w:r w:rsidR="00245841" w:rsidRPr="00305D65">
              <w:rPr>
                <w:sz w:val="18"/>
                <w:szCs w:val="18"/>
              </w:rPr>
              <w:t xml:space="preserve"> „Ștefan cel Mare” din Suceava, 202</w:t>
            </w:r>
            <w:r w:rsidR="005F7714" w:rsidRPr="00305D65">
              <w:rPr>
                <w:sz w:val="18"/>
                <w:szCs w:val="18"/>
              </w:rPr>
              <w:t>5</w:t>
            </w:r>
          </w:p>
        </w:tc>
      </w:tr>
    </w:tbl>
    <w:p w14:paraId="2BAA4C1D" w14:textId="77777777" w:rsidR="000017E7" w:rsidRPr="00305D65" w:rsidRDefault="000017E7" w:rsidP="000017E7">
      <w:pPr>
        <w:pStyle w:val="BodyText"/>
        <w:spacing w:before="2"/>
        <w:rPr>
          <w:b/>
          <w:sz w:val="18"/>
          <w:szCs w:val="18"/>
          <w:lang w:val="ro-RO"/>
        </w:rPr>
      </w:pPr>
    </w:p>
    <w:p w14:paraId="2F7F0543" w14:textId="77777777" w:rsidR="000017E7" w:rsidRPr="00305D65" w:rsidRDefault="000017E7" w:rsidP="000017E7">
      <w:pPr>
        <w:pStyle w:val="ListParagraph"/>
        <w:numPr>
          <w:ilvl w:val="0"/>
          <w:numId w:val="33"/>
        </w:numPr>
        <w:tabs>
          <w:tab w:val="left" w:pos="1050"/>
        </w:tabs>
        <w:spacing w:before="99" w:after="4"/>
        <w:ind w:hanging="338"/>
        <w:rPr>
          <w:b/>
          <w:sz w:val="18"/>
          <w:szCs w:val="18"/>
          <w:lang w:val="ro-RO"/>
        </w:rPr>
      </w:pPr>
      <w:r w:rsidRPr="00305D65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0017E7" w:rsidRPr="00305D65" w14:paraId="50EE697F" w14:textId="77777777" w:rsidTr="00E81962">
        <w:trPr>
          <w:trHeight w:val="549"/>
        </w:trPr>
        <w:tc>
          <w:tcPr>
            <w:tcW w:w="1490" w:type="dxa"/>
          </w:tcPr>
          <w:p w14:paraId="36F9ABE3" w14:textId="77777777" w:rsidR="000017E7" w:rsidRPr="00305D65" w:rsidRDefault="000017E7" w:rsidP="00E81962">
            <w:pPr>
              <w:pStyle w:val="TableParagraph"/>
              <w:spacing w:before="165" w:line="240" w:lineRule="auto"/>
              <w:ind w:left="246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2344076C" w14:textId="77777777" w:rsidR="000017E7" w:rsidRPr="00305D65" w:rsidRDefault="000017E7" w:rsidP="00E81962">
            <w:pPr>
              <w:pStyle w:val="TableParagraph"/>
              <w:spacing w:before="165" w:line="240" w:lineRule="auto"/>
              <w:ind w:left="1178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03DD798E" w14:textId="77777777" w:rsidR="000017E7" w:rsidRPr="00305D65" w:rsidRDefault="000017E7" w:rsidP="00E81962">
            <w:pPr>
              <w:pStyle w:val="TableParagraph"/>
              <w:spacing w:before="165" w:line="240" w:lineRule="auto"/>
              <w:ind w:left="81"/>
              <w:jc w:val="center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628CDC5B" w14:textId="77777777" w:rsidR="000017E7" w:rsidRPr="00305D65" w:rsidRDefault="000017E7" w:rsidP="00E81962">
            <w:pPr>
              <w:pStyle w:val="TableParagraph"/>
              <w:spacing w:before="57" w:line="249" w:lineRule="auto"/>
              <w:ind w:left="564" w:hanging="420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2E768E" w:rsidRPr="00305D65" w14:paraId="54A2112F" w14:textId="77777777" w:rsidTr="00E81962">
        <w:trPr>
          <w:trHeight w:val="244"/>
        </w:trPr>
        <w:tc>
          <w:tcPr>
            <w:tcW w:w="1490" w:type="dxa"/>
          </w:tcPr>
          <w:p w14:paraId="65521031" w14:textId="77777777" w:rsidR="002E768E" w:rsidRPr="00305D65" w:rsidRDefault="002E768E" w:rsidP="002E768E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2C584A7F" w14:textId="6087CE07" w:rsidR="006C7BDF" w:rsidRPr="006C7BDF" w:rsidRDefault="006C7BDF" w:rsidP="006C7BDF">
            <w:pPr>
              <w:pStyle w:val="TableParagraph"/>
              <w:spacing w:line="219" w:lineRule="exact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6C7BDF">
              <w:rPr>
                <w:sz w:val="18"/>
                <w:szCs w:val="18"/>
              </w:rPr>
              <w:t xml:space="preserve">  </w:t>
            </w:r>
            <w:proofErr w:type="spellStart"/>
            <w:r w:rsidRPr="006C7BDF">
              <w:rPr>
                <w:sz w:val="18"/>
                <w:szCs w:val="18"/>
              </w:rPr>
              <w:t>capacitatea</w:t>
            </w:r>
            <w:proofErr w:type="spellEnd"/>
            <w:r w:rsidRPr="006C7BDF">
              <w:rPr>
                <w:sz w:val="18"/>
                <w:szCs w:val="18"/>
              </w:rPr>
              <w:t xml:space="preserve"> de </w:t>
            </w:r>
            <w:proofErr w:type="gramStart"/>
            <w:r w:rsidRPr="006C7BDF">
              <w:rPr>
                <w:sz w:val="18"/>
                <w:szCs w:val="18"/>
              </w:rPr>
              <w:t>a</w:t>
            </w:r>
            <w:proofErr w:type="gram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aplica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abilități</w:t>
            </w:r>
            <w:proofErr w:type="spellEnd"/>
            <w:r w:rsidRPr="006C7BDF">
              <w:rPr>
                <w:sz w:val="18"/>
                <w:szCs w:val="18"/>
              </w:rPr>
              <w:t xml:space="preserve"> de management </w:t>
            </w:r>
            <w:proofErr w:type="spellStart"/>
            <w:r w:rsidRPr="006C7BDF">
              <w:rPr>
                <w:sz w:val="18"/>
                <w:szCs w:val="18"/>
              </w:rPr>
              <w:t>în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analiza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și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conducerea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proceselor</w:t>
            </w:r>
            <w:proofErr w:type="spellEnd"/>
            <w:r w:rsidRPr="006C7BDF">
              <w:rPr>
                <w:sz w:val="18"/>
                <w:szCs w:val="18"/>
              </w:rPr>
              <w:t xml:space="preserve"> din </w:t>
            </w:r>
            <w:proofErr w:type="spellStart"/>
            <w:r w:rsidRPr="006C7BDF">
              <w:rPr>
                <w:sz w:val="18"/>
                <w:szCs w:val="18"/>
              </w:rPr>
              <w:t>administrația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publică</w:t>
            </w:r>
            <w:proofErr w:type="spellEnd"/>
            <w:r w:rsidRPr="006C7BDF">
              <w:rPr>
                <w:sz w:val="18"/>
                <w:szCs w:val="18"/>
              </w:rPr>
              <w:t xml:space="preserve">, </w:t>
            </w:r>
            <w:proofErr w:type="spellStart"/>
            <w:r w:rsidRPr="006C7BDF">
              <w:rPr>
                <w:sz w:val="18"/>
                <w:szCs w:val="18"/>
              </w:rPr>
              <w:t>în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conformitate</w:t>
            </w:r>
            <w:proofErr w:type="spellEnd"/>
            <w:r w:rsidRPr="006C7BDF">
              <w:rPr>
                <w:sz w:val="18"/>
                <w:szCs w:val="18"/>
              </w:rPr>
              <w:t xml:space="preserve"> cu </w:t>
            </w:r>
            <w:proofErr w:type="spellStart"/>
            <w:r w:rsidRPr="006C7BDF">
              <w:rPr>
                <w:sz w:val="18"/>
                <w:szCs w:val="18"/>
              </w:rPr>
              <w:t>principiile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eficienței</w:t>
            </w:r>
            <w:proofErr w:type="spellEnd"/>
            <w:r w:rsidRPr="006C7BDF">
              <w:rPr>
                <w:sz w:val="18"/>
                <w:szCs w:val="18"/>
              </w:rPr>
              <w:t xml:space="preserve">, </w:t>
            </w:r>
            <w:proofErr w:type="spellStart"/>
            <w:r w:rsidRPr="006C7BDF">
              <w:rPr>
                <w:sz w:val="18"/>
                <w:szCs w:val="18"/>
              </w:rPr>
              <w:t>eficacității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și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legalității</w:t>
            </w:r>
            <w:proofErr w:type="spellEnd"/>
            <w:r w:rsidRPr="006C7BDF">
              <w:rPr>
                <w:sz w:val="18"/>
                <w:szCs w:val="18"/>
              </w:rPr>
              <w:t xml:space="preserve"> (CP13</w:t>
            </w:r>
            <w:proofErr w:type="gramStart"/>
            <w:r w:rsidRPr="006C7BDF">
              <w:rPr>
                <w:sz w:val="18"/>
                <w:szCs w:val="18"/>
              </w:rPr>
              <w:t>);</w:t>
            </w:r>
            <w:proofErr w:type="gramEnd"/>
          </w:p>
          <w:p w14:paraId="522EB045" w14:textId="416711BA" w:rsidR="006C7BDF" w:rsidRPr="006C7BDF" w:rsidRDefault="006C7BDF" w:rsidP="006C7BDF">
            <w:pPr>
              <w:pStyle w:val="TableParagraph"/>
              <w:spacing w:line="219" w:lineRule="exact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6C7BDF">
              <w:rPr>
                <w:sz w:val="18"/>
                <w:szCs w:val="18"/>
              </w:rPr>
              <w:t xml:space="preserve">  </w:t>
            </w:r>
            <w:proofErr w:type="spellStart"/>
            <w:r w:rsidRPr="006C7BDF">
              <w:rPr>
                <w:sz w:val="18"/>
                <w:szCs w:val="18"/>
              </w:rPr>
              <w:t>abilitatea</w:t>
            </w:r>
            <w:proofErr w:type="spellEnd"/>
            <w:r w:rsidRPr="006C7BDF">
              <w:rPr>
                <w:sz w:val="18"/>
                <w:szCs w:val="18"/>
              </w:rPr>
              <w:t xml:space="preserve"> de a </w:t>
            </w:r>
            <w:proofErr w:type="spellStart"/>
            <w:r w:rsidRPr="006C7BDF">
              <w:rPr>
                <w:sz w:val="18"/>
                <w:szCs w:val="18"/>
              </w:rPr>
              <w:t>utiliza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tehnici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și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metode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organizaționale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pentru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planificarea</w:t>
            </w:r>
            <w:proofErr w:type="spellEnd"/>
            <w:r w:rsidRPr="006C7BDF">
              <w:rPr>
                <w:sz w:val="18"/>
                <w:szCs w:val="18"/>
              </w:rPr>
              <w:t xml:space="preserve">, </w:t>
            </w:r>
            <w:proofErr w:type="spellStart"/>
            <w:r w:rsidRPr="006C7BDF">
              <w:rPr>
                <w:sz w:val="18"/>
                <w:szCs w:val="18"/>
              </w:rPr>
              <w:t>coordonarea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și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controlul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activităților</w:t>
            </w:r>
            <w:proofErr w:type="spellEnd"/>
            <w:r w:rsidRPr="006C7BDF">
              <w:rPr>
                <w:sz w:val="18"/>
                <w:szCs w:val="18"/>
              </w:rPr>
              <w:t xml:space="preserve"> din </w:t>
            </w:r>
            <w:proofErr w:type="spellStart"/>
            <w:r w:rsidRPr="006C7BDF">
              <w:rPr>
                <w:sz w:val="18"/>
                <w:szCs w:val="18"/>
              </w:rPr>
              <w:t>instituțiile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publice</w:t>
            </w:r>
            <w:proofErr w:type="spellEnd"/>
            <w:r w:rsidRPr="006C7BDF">
              <w:rPr>
                <w:sz w:val="18"/>
                <w:szCs w:val="18"/>
              </w:rPr>
              <w:t xml:space="preserve"> (CP18</w:t>
            </w:r>
            <w:proofErr w:type="gramStart"/>
            <w:r w:rsidRPr="006C7BDF">
              <w:rPr>
                <w:sz w:val="18"/>
                <w:szCs w:val="18"/>
              </w:rPr>
              <w:t>);</w:t>
            </w:r>
            <w:proofErr w:type="gramEnd"/>
          </w:p>
          <w:p w14:paraId="642D3882" w14:textId="257534B5" w:rsidR="006C7BDF" w:rsidRPr="006C7BDF" w:rsidRDefault="006C7BDF" w:rsidP="006C7BDF">
            <w:pPr>
              <w:pStyle w:val="TableParagraph"/>
              <w:spacing w:line="219" w:lineRule="exact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respectarea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angajamentelor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academice</w:t>
            </w:r>
            <w:proofErr w:type="spellEnd"/>
            <w:r w:rsidRPr="006C7BDF">
              <w:rPr>
                <w:sz w:val="18"/>
                <w:szCs w:val="18"/>
              </w:rPr>
              <w:t xml:space="preserve">, a </w:t>
            </w:r>
            <w:proofErr w:type="spellStart"/>
            <w:r w:rsidRPr="006C7BDF">
              <w:rPr>
                <w:sz w:val="18"/>
                <w:szCs w:val="18"/>
              </w:rPr>
              <w:t>termenelor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și</w:t>
            </w:r>
            <w:proofErr w:type="spellEnd"/>
            <w:r w:rsidRPr="006C7BDF">
              <w:rPr>
                <w:sz w:val="18"/>
                <w:szCs w:val="18"/>
              </w:rPr>
              <w:t xml:space="preserve"> a </w:t>
            </w:r>
            <w:proofErr w:type="spellStart"/>
            <w:r w:rsidRPr="006C7BDF">
              <w:rPr>
                <w:sz w:val="18"/>
                <w:szCs w:val="18"/>
              </w:rPr>
              <w:t>cerințelor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stabilite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pentru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activitățile</w:t>
            </w:r>
            <w:proofErr w:type="spellEnd"/>
            <w:r w:rsidRPr="006C7BDF">
              <w:rPr>
                <w:sz w:val="18"/>
                <w:szCs w:val="18"/>
              </w:rPr>
              <w:t xml:space="preserve"> de curs (CT1</w:t>
            </w:r>
            <w:proofErr w:type="gramStart"/>
            <w:r w:rsidRPr="006C7BDF">
              <w:rPr>
                <w:sz w:val="18"/>
                <w:szCs w:val="18"/>
              </w:rPr>
              <w:t>);</w:t>
            </w:r>
            <w:proofErr w:type="gramEnd"/>
          </w:p>
          <w:p w14:paraId="18440696" w14:textId="1EBEFECE" w:rsidR="00934651" w:rsidRPr="006C7BDF" w:rsidRDefault="006C7BDF" w:rsidP="006C7BDF">
            <w:pPr>
              <w:pStyle w:val="TableParagraph"/>
              <w:spacing w:line="219" w:lineRule="exact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6C7BDF">
              <w:rPr>
                <w:sz w:val="18"/>
                <w:szCs w:val="18"/>
              </w:rPr>
              <w:t xml:space="preserve">  </w:t>
            </w:r>
            <w:proofErr w:type="spellStart"/>
            <w:r w:rsidRPr="006C7BDF">
              <w:rPr>
                <w:sz w:val="18"/>
                <w:szCs w:val="18"/>
              </w:rPr>
              <w:t>competența</w:t>
            </w:r>
            <w:proofErr w:type="spellEnd"/>
            <w:r w:rsidRPr="006C7BDF">
              <w:rPr>
                <w:sz w:val="18"/>
                <w:szCs w:val="18"/>
              </w:rPr>
              <w:t xml:space="preserve"> de </w:t>
            </w:r>
            <w:proofErr w:type="gramStart"/>
            <w:r w:rsidRPr="006C7BDF">
              <w:rPr>
                <w:sz w:val="18"/>
                <w:szCs w:val="18"/>
              </w:rPr>
              <w:t>a</w:t>
            </w:r>
            <w:proofErr w:type="gram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organiza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informații</w:t>
            </w:r>
            <w:proofErr w:type="spellEnd"/>
            <w:r w:rsidRPr="006C7BDF">
              <w:rPr>
                <w:sz w:val="18"/>
                <w:szCs w:val="18"/>
              </w:rPr>
              <w:t xml:space="preserve">, </w:t>
            </w:r>
            <w:proofErr w:type="spellStart"/>
            <w:r w:rsidRPr="006C7BDF">
              <w:rPr>
                <w:sz w:val="18"/>
                <w:szCs w:val="18"/>
              </w:rPr>
              <w:t>resurse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și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activități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pentru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atingerea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obiectivelor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instituționale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și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educaționale</w:t>
            </w:r>
            <w:proofErr w:type="spellEnd"/>
            <w:r w:rsidRPr="006C7BDF">
              <w:rPr>
                <w:sz w:val="18"/>
                <w:szCs w:val="18"/>
              </w:rPr>
              <w:t xml:space="preserve"> (CT3).</w:t>
            </w:r>
          </w:p>
        </w:tc>
        <w:tc>
          <w:tcPr>
            <w:tcW w:w="2405" w:type="dxa"/>
          </w:tcPr>
          <w:p w14:paraId="04BD79B8" w14:textId="3306D75E" w:rsidR="002E768E" w:rsidRPr="00305D65" w:rsidRDefault="002E768E" w:rsidP="006C7BDF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</w:rPr>
              <w:t xml:space="preserve">Examen </w:t>
            </w:r>
            <w:proofErr w:type="spellStart"/>
            <w:r w:rsidRPr="00305D65">
              <w:rPr>
                <w:sz w:val="18"/>
                <w:szCs w:val="18"/>
              </w:rPr>
              <w:t>scris</w:t>
            </w:r>
            <w:proofErr w:type="spellEnd"/>
            <w:r w:rsidRPr="00305D65">
              <w:rPr>
                <w:sz w:val="18"/>
                <w:szCs w:val="18"/>
              </w:rPr>
              <w:t xml:space="preserve"> </w:t>
            </w:r>
            <w:proofErr w:type="spellStart"/>
            <w:r w:rsidRPr="00305D65">
              <w:rPr>
                <w:sz w:val="18"/>
                <w:szCs w:val="18"/>
              </w:rPr>
              <w:t>si</w:t>
            </w:r>
            <w:proofErr w:type="spellEnd"/>
            <w:r w:rsidRPr="00305D65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1558" w:type="dxa"/>
          </w:tcPr>
          <w:p w14:paraId="73F3376C" w14:textId="2880FF27" w:rsidR="002E768E" w:rsidRPr="00305D65" w:rsidRDefault="002E768E" w:rsidP="002E768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</w:rPr>
              <w:t>50%</w:t>
            </w:r>
          </w:p>
        </w:tc>
      </w:tr>
      <w:tr w:rsidR="002E768E" w:rsidRPr="00305D65" w14:paraId="556B19F5" w14:textId="77777777" w:rsidTr="00E81962">
        <w:trPr>
          <w:trHeight w:val="246"/>
        </w:trPr>
        <w:tc>
          <w:tcPr>
            <w:tcW w:w="1490" w:type="dxa"/>
          </w:tcPr>
          <w:p w14:paraId="687A2817" w14:textId="77777777" w:rsidR="002E768E" w:rsidRPr="00305D65" w:rsidRDefault="002E768E" w:rsidP="002E768E">
            <w:pPr>
              <w:pStyle w:val="TableParagraph"/>
              <w:spacing w:before="14" w:line="240" w:lineRule="auto"/>
              <w:ind w:left="102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67C2E54C" w14:textId="1C6FC012" w:rsidR="006C7BDF" w:rsidRPr="006C7BDF" w:rsidRDefault="006C7BDF" w:rsidP="006C7BDF">
            <w:pPr>
              <w:pStyle w:val="TableParagraph"/>
              <w:spacing w:line="219" w:lineRule="exact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6C7BDF">
              <w:rPr>
                <w:sz w:val="18"/>
                <w:szCs w:val="18"/>
              </w:rPr>
              <w:t xml:space="preserve">  </w:t>
            </w:r>
            <w:proofErr w:type="spellStart"/>
            <w:r w:rsidRPr="006C7BDF">
              <w:rPr>
                <w:sz w:val="18"/>
                <w:szCs w:val="18"/>
              </w:rPr>
              <w:t>aplicarea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practică</w:t>
            </w:r>
            <w:proofErr w:type="spellEnd"/>
            <w:r w:rsidRPr="006C7BDF">
              <w:rPr>
                <w:sz w:val="18"/>
                <w:szCs w:val="18"/>
              </w:rPr>
              <w:t xml:space="preserve"> a </w:t>
            </w:r>
            <w:proofErr w:type="spellStart"/>
            <w:r w:rsidRPr="006C7BDF">
              <w:rPr>
                <w:sz w:val="18"/>
                <w:szCs w:val="18"/>
              </w:rPr>
              <w:t>conceptelor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și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principiilor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managementului</w:t>
            </w:r>
            <w:proofErr w:type="spellEnd"/>
            <w:r w:rsidRPr="006C7BDF">
              <w:rPr>
                <w:sz w:val="18"/>
                <w:szCs w:val="18"/>
              </w:rPr>
              <w:t xml:space="preserve"> public </w:t>
            </w:r>
            <w:proofErr w:type="spellStart"/>
            <w:r w:rsidRPr="006C7BDF">
              <w:rPr>
                <w:sz w:val="18"/>
                <w:szCs w:val="18"/>
              </w:rPr>
              <w:t>în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analiza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studiilor</w:t>
            </w:r>
            <w:proofErr w:type="spellEnd"/>
            <w:r w:rsidRPr="006C7BDF">
              <w:rPr>
                <w:sz w:val="18"/>
                <w:szCs w:val="18"/>
              </w:rPr>
              <w:t xml:space="preserve"> de </w:t>
            </w:r>
            <w:proofErr w:type="spellStart"/>
            <w:r w:rsidRPr="006C7BDF">
              <w:rPr>
                <w:sz w:val="18"/>
                <w:szCs w:val="18"/>
              </w:rPr>
              <w:t>caz</w:t>
            </w:r>
            <w:proofErr w:type="spellEnd"/>
            <w:r w:rsidRPr="006C7BDF">
              <w:rPr>
                <w:sz w:val="18"/>
                <w:szCs w:val="18"/>
              </w:rPr>
              <w:t xml:space="preserve">, </w:t>
            </w:r>
            <w:proofErr w:type="spellStart"/>
            <w:r w:rsidRPr="006C7BDF">
              <w:rPr>
                <w:sz w:val="18"/>
                <w:szCs w:val="18"/>
              </w:rPr>
              <w:t>simulări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și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dezbateri</w:t>
            </w:r>
            <w:proofErr w:type="spellEnd"/>
            <w:r w:rsidRPr="006C7BDF">
              <w:rPr>
                <w:sz w:val="18"/>
                <w:szCs w:val="18"/>
              </w:rPr>
              <w:t xml:space="preserve"> (CP13</w:t>
            </w:r>
            <w:proofErr w:type="gramStart"/>
            <w:r w:rsidRPr="006C7BDF">
              <w:rPr>
                <w:sz w:val="18"/>
                <w:szCs w:val="18"/>
              </w:rPr>
              <w:t>);</w:t>
            </w:r>
            <w:proofErr w:type="gramEnd"/>
          </w:p>
          <w:p w14:paraId="3AE39304" w14:textId="4C86A1CA" w:rsidR="006C7BDF" w:rsidRPr="006C7BDF" w:rsidRDefault="006C7BDF" w:rsidP="006C7BDF">
            <w:pPr>
              <w:pStyle w:val="TableParagraph"/>
              <w:spacing w:line="219" w:lineRule="exact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6C7BDF">
              <w:rPr>
                <w:sz w:val="18"/>
                <w:szCs w:val="18"/>
              </w:rPr>
              <w:t xml:space="preserve">  </w:t>
            </w:r>
            <w:proofErr w:type="spellStart"/>
            <w:r w:rsidRPr="006C7BDF">
              <w:rPr>
                <w:sz w:val="18"/>
                <w:szCs w:val="18"/>
              </w:rPr>
              <w:t>utilizarea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adecvată</w:t>
            </w:r>
            <w:proofErr w:type="spellEnd"/>
            <w:r w:rsidRPr="006C7BDF">
              <w:rPr>
                <w:sz w:val="18"/>
                <w:szCs w:val="18"/>
              </w:rPr>
              <w:t xml:space="preserve"> a </w:t>
            </w:r>
            <w:proofErr w:type="spellStart"/>
            <w:r w:rsidRPr="006C7BDF">
              <w:rPr>
                <w:sz w:val="18"/>
                <w:szCs w:val="18"/>
              </w:rPr>
              <w:t>tehnicilor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organizaționale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pentru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rezolvarea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problemelor</w:t>
            </w:r>
            <w:proofErr w:type="spellEnd"/>
            <w:r w:rsidRPr="006C7BDF">
              <w:rPr>
                <w:sz w:val="18"/>
                <w:szCs w:val="18"/>
              </w:rPr>
              <w:t xml:space="preserve"> administrative concrete (CP18</w:t>
            </w:r>
            <w:proofErr w:type="gramStart"/>
            <w:r w:rsidRPr="006C7BDF">
              <w:rPr>
                <w:sz w:val="18"/>
                <w:szCs w:val="18"/>
              </w:rPr>
              <w:t>);</w:t>
            </w:r>
            <w:proofErr w:type="gramEnd"/>
          </w:p>
          <w:p w14:paraId="478BC457" w14:textId="7AFC1C17" w:rsidR="006C7BDF" w:rsidRPr="006C7BDF" w:rsidRDefault="006C7BDF" w:rsidP="006C7BDF">
            <w:pPr>
              <w:pStyle w:val="TableParagraph"/>
              <w:spacing w:line="219" w:lineRule="exact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6C7BDF">
              <w:rPr>
                <w:sz w:val="18"/>
                <w:szCs w:val="18"/>
              </w:rPr>
              <w:t xml:space="preserve">  </w:t>
            </w:r>
            <w:proofErr w:type="spellStart"/>
            <w:r w:rsidRPr="006C7BDF">
              <w:rPr>
                <w:sz w:val="18"/>
                <w:szCs w:val="18"/>
              </w:rPr>
              <w:t>asumarea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responsabilității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individuale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și</w:t>
            </w:r>
            <w:proofErr w:type="spellEnd"/>
            <w:r w:rsidRPr="006C7BDF">
              <w:rPr>
                <w:sz w:val="18"/>
                <w:szCs w:val="18"/>
              </w:rPr>
              <w:t xml:space="preserve"> de </w:t>
            </w:r>
            <w:proofErr w:type="spellStart"/>
            <w:r w:rsidRPr="006C7BDF">
              <w:rPr>
                <w:sz w:val="18"/>
                <w:szCs w:val="18"/>
              </w:rPr>
              <w:t>grup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în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realizarea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sarcinilor</w:t>
            </w:r>
            <w:proofErr w:type="spellEnd"/>
            <w:r w:rsidRPr="006C7BDF">
              <w:rPr>
                <w:sz w:val="18"/>
                <w:szCs w:val="18"/>
              </w:rPr>
              <w:t xml:space="preserve"> de seminar (CT1</w:t>
            </w:r>
            <w:proofErr w:type="gramStart"/>
            <w:r w:rsidRPr="006C7BDF">
              <w:rPr>
                <w:sz w:val="18"/>
                <w:szCs w:val="18"/>
              </w:rPr>
              <w:t>);</w:t>
            </w:r>
            <w:proofErr w:type="gramEnd"/>
          </w:p>
          <w:p w14:paraId="57F806CF" w14:textId="746693F9" w:rsidR="006C7BDF" w:rsidRPr="006C7BDF" w:rsidRDefault="006C7BDF" w:rsidP="006C7BDF">
            <w:pPr>
              <w:pStyle w:val="TableParagraph"/>
              <w:spacing w:line="219" w:lineRule="exact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6C7BDF">
              <w:rPr>
                <w:sz w:val="18"/>
                <w:szCs w:val="18"/>
              </w:rPr>
              <w:t xml:space="preserve">  </w:t>
            </w:r>
            <w:proofErr w:type="spellStart"/>
            <w:r w:rsidRPr="006C7BDF">
              <w:rPr>
                <w:sz w:val="18"/>
                <w:szCs w:val="18"/>
              </w:rPr>
              <w:t>organizarea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eficientă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gramStart"/>
            <w:r w:rsidRPr="006C7BDF">
              <w:rPr>
                <w:sz w:val="18"/>
                <w:szCs w:val="18"/>
              </w:rPr>
              <w:t>a</w:t>
            </w:r>
            <w:proofErr w:type="gram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informațiilor</w:t>
            </w:r>
            <w:proofErr w:type="spellEnd"/>
            <w:r w:rsidRPr="006C7BDF">
              <w:rPr>
                <w:sz w:val="18"/>
                <w:szCs w:val="18"/>
              </w:rPr>
              <w:t xml:space="preserve">, </w:t>
            </w:r>
            <w:proofErr w:type="spellStart"/>
            <w:r w:rsidRPr="006C7BDF">
              <w:rPr>
                <w:sz w:val="18"/>
                <w:szCs w:val="18"/>
              </w:rPr>
              <w:t>resurselor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și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timpului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pentru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realizarea</w:t>
            </w:r>
            <w:proofErr w:type="spellEnd"/>
            <w:r w:rsidRPr="006C7BDF">
              <w:rPr>
                <w:sz w:val="18"/>
                <w:szCs w:val="18"/>
              </w:rPr>
              <w:t xml:space="preserve"> </w:t>
            </w:r>
            <w:proofErr w:type="spellStart"/>
            <w:r w:rsidRPr="006C7BDF">
              <w:rPr>
                <w:sz w:val="18"/>
                <w:szCs w:val="18"/>
              </w:rPr>
              <w:t>obiectivelor</w:t>
            </w:r>
            <w:proofErr w:type="spellEnd"/>
            <w:r w:rsidRPr="006C7BDF">
              <w:rPr>
                <w:sz w:val="18"/>
                <w:szCs w:val="18"/>
              </w:rPr>
              <w:t xml:space="preserve"> de </w:t>
            </w:r>
            <w:proofErr w:type="spellStart"/>
            <w:r w:rsidRPr="006C7BDF">
              <w:rPr>
                <w:sz w:val="18"/>
                <w:szCs w:val="18"/>
              </w:rPr>
              <w:t>învățare</w:t>
            </w:r>
            <w:proofErr w:type="spellEnd"/>
            <w:r w:rsidRPr="006C7BDF">
              <w:rPr>
                <w:sz w:val="18"/>
                <w:szCs w:val="18"/>
              </w:rPr>
              <w:t xml:space="preserve"> (CT3).</w:t>
            </w:r>
          </w:p>
          <w:p w14:paraId="3160E967" w14:textId="7096E458" w:rsidR="002E768E" w:rsidRPr="00305D65" w:rsidRDefault="002E768E" w:rsidP="006C7BDF">
            <w:pPr>
              <w:pStyle w:val="TableParagraph"/>
              <w:spacing w:line="240" w:lineRule="auto"/>
              <w:ind w:left="57" w:right="57"/>
              <w:rPr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77C93203" w14:textId="77777777" w:rsidR="002E768E" w:rsidRPr="00305D65" w:rsidRDefault="002E768E" w:rsidP="006C7BDF">
            <w:pPr>
              <w:pStyle w:val="Normal1"/>
              <w:ind w:left="57" w:right="57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-Evaluare continuă</w:t>
            </w:r>
            <w:r w:rsidRPr="00305D65">
              <w:rPr>
                <w:b/>
                <w:sz w:val="18"/>
                <w:szCs w:val="18"/>
              </w:rPr>
              <w:t xml:space="preserve"> </w:t>
            </w:r>
            <w:r w:rsidRPr="00305D65">
              <w:rPr>
                <w:sz w:val="18"/>
                <w:szCs w:val="18"/>
              </w:rPr>
              <w:t>pe parcursul semestrului: prezentare de referat cu studii de caz, test) .</w:t>
            </w:r>
          </w:p>
          <w:p w14:paraId="6DE6CF3C" w14:textId="4CDB1966" w:rsidR="002E768E" w:rsidRPr="00305D65" w:rsidRDefault="002E768E" w:rsidP="006C7BDF">
            <w:pPr>
              <w:pStyle w:val="Normal1"/>
              <w:ind w:left="57" w:right="57"/>
              <w:jc w:val="both"/>
              <w:rPr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>- Studenții care</w:t>
            </w:r>
            <w:r w:rsidR="006C7BDF">
              <w:rPr>
                <w:sz w:val="18"/>
                <w:szCs w:val="18"/>
              </w:rPr>
              <w:t xml:space="preserve"> </w:t>
            </w:r>
            <w:r w:rsidRPr="00305D65">
              <w:rPr>
                <w:sz w:val="18"/>
                <w:szCs w:val="18"/>
              </w:rPr>
              <w:t>nu participă la peste 50%</w:t>
            </w:r>
            <w:r w:rsidR="006C7BDF">
              <w:rPr>
                <w:sz w:val="18"/>
                <w:szCs w:val="18"/>
              </w:rPr>
              <w:t xml:space="preserve"> </w:t>
            </w:r>
            <w:r w:rsidRPr="00305D65">
              <w:rPr>
                <w:sz w:val="18"/>
                <w:szCs w:val="18"/>
              </w:rPr>
              <w:t>din activități vor elabora și preda un</w:t>
            </w:r>
            <w:r w:rsidR="006C7BDF">
              <w:rPr>
                <w:sz w:val="18"/>
                <w:szCs w:val="18"/>
              </w:rPr>
              <w:t xml:space="preserve"> </w:t>
            </w:r>
            <w:r w:rsidRPr="00305D65">
              <w:rPr>
                <w:sz w:val="18"/>
                <w:szCs w:val="18"/>
              </w:rPr>
              <w:t>eseu/referat/ pentru fiecare</w:t>
            </w:r>
            <w:r w:rsidR="006C7BDF">
              <w:rPr>
                <w:sz w:val="18"/>
                <w:szCs w:val="18"/>
              </w:rPr>
              <w:t xml:space="preserve"> </w:t>
            </w:r>
            <w:r w:rsidRPr="00305D65">
              <w:rPr>
                <w:sz w:val="18"/>
                <w:szCs w:val="18"/>
              </w:rPr>
              <w:t>seminar la care</w:t>
            </w:r>
            <w:r w:rsidR="006C7BDF">
              <w:rPr>
                <w:sz w:val="18"/>
                <w:szCs w:val="18"/>
              </w:rPr>
              <w:t xml:space="preserve"> </w:t>
            </w:r>
            <w:r w:rsidRPr="00305D65">
              <w:rPr>
                <w:sz w:val="18"/>
                <w:szCs w:val="18"/>
              </w:rPr>
              <w:t xml:space="preserve">a lipsit </w:t>
            </w:r>
            <w:r w:rsidR="006C7BDF">
              <w:rPr>
                <w:sz w:val="18"/>
                <w:szCs w:val="18"/>
              </w:rPr>
              <w:t xml:space="preserve"> </w:t>
            </w:r>
            <w:r w:rsidRPr="00305D65">
              <w:rPr>
                <w:sz w:val="18"/>
                <w:szCs w:val="18"/>
              </w:rPr>
              <w:t>din tematica seminariilor din fişa disciplinei.</w:t>
            </w:r>
          </w:p>
        </w:tc>
        <w:tc>
          <w:tcPr>
            <w:tcW w:w="1558" w:type="dxa"/>
          </w:tcPr>
          <w:p w14:paraId="4AA92130" w14:textId="4118BA28" w:rsidR="002E768E" w:rsidRPr="00305D65" w:rsidRDefault="002E768E" w:rsidP="002E768E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</w:rPr>
              <w:t>50%</w:t>
            </w:r>
          </w:p>
        </w:tc>
      </w:tr>
      <w:tr w:rsidR="000017E7" w:rsidRPr="00305D65" w14:paraId="5204ABA1" w14:textId="77777777" w:rsidTr="00E81962">
        <w:trPr>
          <w:trHeight w:val="430"/>
        </w:trPr>
        <w:tc>
          <w:tcPr>
            <w:tcW w:w="1490" w:type="dxa"/>
          </w:tcPr>
          <w:p w14:paraId="08CFBEF3" w14:textId="77777777" w:rsidR="000017E7" w:rsidRPr="00305D65" w:rsidRDefault="000017E7" w:rsidP="00E81962">
            <w:pPr>
              <w:pStyle w:val="TableParagraph"/>
              <w:spacing w:line="207" w:lineRule="exact"/>
              <w:ind w:left="102"/>
              <w:rPr>
                <w:w w:val="105"/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Laborator/</w:t>
            </w:r>
          </w:p>
          <w:p w14:paraId="24DD15D2" w14:textId="77777777" w:rsidR="000017E7" w:rsidRPr="00305D65" w:rsidRDefault="000017E7" w:rsidP="00E81962">
            <w:pPr>
              <w:pStyle w:val="TableParagraph"/>
              <w:spacing w:line="207" w:lineRule="exact"/>
              <w:ind w:left="102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509ACCD7" w14:textId="57EDE8FB" w:rsidR="000017E7" w:rsidRPr="00305D65" w:rsidRDefault="002E768E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2405" w:type="dxa"/>
          </w:tcPr>
          <w:p w14:paraId="5DB12CBF" w14:textId="3AD781F5" w:rsidR="000017E7" w:rsidRPr="00305D65" w:rsidRDefault="002E768E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1558" w:type="dxa"/>
          </w:tcPr>
          <w:p w14:paraId="710E70A7" w14:textId="16232338" w:rsidR="000017E7" w:rsidRPr="00305D65" w:rsidRDefault="002E768E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  <w:lang w:val="ro-RO"/>
              </w:rPr>
              <w:t>-</w:t>
            </w:r>
          </w:p>
        </w:tc>
      </w:tr>
      <w:tr w:rsidR="000017E7" w:rsidRPr="00305D65" w14:paraId="474CA8DB" w14:textId="77777777" w:rsidTr="00E81962">
        <w:trPr>
          <w:trHeight w:val="248"/>
        </w:trPr>
        <w:tc>
          <w:tcPr>
            <w:tcW w:w="1490" w:type="dxa"/>
          </w:tcPr>
          <w:p w14:paraId="18392E29" w14:textId="77777777" w:rsidR="000017E7" w:rsidRPr="00305D65" w:rsidRDefault="000017E7" w:rsidP="00E81962">
            <w:pPr>
              <w:pStyle w:val="TableParagraph"/>
              <w:spacing w:before="15" w:line="240" w:lineRule="auto"/>
              <w:ind w:left="102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4AC993C" w14:textId="361ECB58" w:rsidR="000017E7" w:rsidRPr="00305D65" w:rsidRDefault="002E768E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2405" w:type="dxa"/>
          </w:tcPr>
          <w:p w14:paraId="4C7F716E" w14:textId="6A97C83C" w:rsidR="000017E7" w:rsidRPr="00305D65" w:rsidRDefault="002E768E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1558" w:type="dxa"/>
          </w:tcPr>
          <w:p w14:paraId="502F729C" w14:textId="17D6D23A" w:rsidR="000017E7" w:rsidRPr="00305D65" w:rsidRDefault="002E768E" w:rsidP="003E2326">
            <w:pPr>
              <w:pStyle w:val="TableParagraph"/>
              <w:spacing w:line="240" w:lineRule="auto"/>
              <w:ind w:left="57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  <w:lang w:val="ro-RO"/>
              </w:rPr>
              <w:t>-</w:t>
            </w:r>
          </w:p>
        </w:tc>
      </w:tr>
    </w:tbl>
    <w:p w14:paraId="62F6BFC2" w14:textId="77777777" w:rsidR="000017E7" w:rsidRPr="00305D65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326B1FB4" w14:textId="77777777" w:rsidR="00DD3777" w:rsidRPr="006B467D" w:rsidRDefault="00DD3777" w:rsidP="00DD3777">
      <w:pPr>
        <w:pStyle w:val="BodyText"/>
        <w:spacing w:before="3"/>
        <w:ind w:firstLine="708"/>
        <w:jc w:val="both"/>
        <w:rPr>
          <w:bCs/>
          <w:sz w:val="18"/>
          <w:szCs w:val="18"/>
        </w:rPr>
      </w:pPr>
      <w:proofErr w:type="spellStart"/>
      <w:r w:rsidRPr="006B467D">
        <w:rPr>
          <w:bCs/>
          <w:sz w:val="18"/>
          <w:szCs w:val="18"/>
        </w:rPr>
        <w:t>Pentru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studenții</w:t>
      </w:r>
      <w:proofErr w:type="spellEnd"/>
      <w:r w:rsidRPr="006B467D">
        <w:rPr>
          <w:bCs/>
          <w:sz w:val="18"/>
          <w:szCs w:val="18"/>
        </w:rPr>
        <w:t xml:space="preserve"> cu </w:t>
      </w:r>
      <w:proofErr w:type="spellStart"/>
      <w:r w:rsidRPr="006B467D">
        <w:rPr>
          <w:bCs/>
          <w:sz w:val="18"/>
          <w:szCs w:val="18"/>
        </w:rPr>
        <w:t>dizabilități</w:t>
      </w:r>
      <w:proofErr w:type="spellEnd"/>
      <w:r w:rsidRPr="006B467D">
        <w:rPr>
          <w:bCs/>
          <w:sz w:val="18"/>
          <w:szCs w:val="18"/>
        </w:rPr>
        <w:t xml:space="preserve">, </w:t>
      </w:r>
      <w:proofErr w:type="spellStart"/>
      <w:r w:rsidRPr="006B467D">
        <w:rPr>
          <w:bCs/>
          <w:sz w:val="18"/>
          <w:szCs w:val="18"/>
        </w:rPr>
        <w:t>activitățile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didactice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și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metodele</w:t>
      </w:r>
      <w:proofErr w:type="spellEnd"/>
      <w:r w:rsidRPr="006B467D">
        <w:rPr>
          <w:bCs/>
          <w:sz w:val="18"/>
          <w:szCs w:val="18"/>
        </w:rPr>
        <w:t xml:space="preserve"> de </w:t>
      </w:r>
      <w:proofErr w:type="spellStart"/>
      <w:r w:rsidRPr="006B467D">
        <w:rPr>
          <w:bCs/>
          <w:sz w:val="18"/>
          <w:szCs w:val="18"/>
        </w:rPr>
        <w:t>evaluare</w:t>
      </w:r>
      <w:proofErr w:type="spellEnd"/>
      <w:r w:rsidRPr="006B467D">
        <w:rPr>
          <w:bCs/>
          <w:sz w:val="18"/>
          <w:szCs w:val="18"/>
        </w:rPr>
        <w:t xml:space="preserve"> se </w:t>
      </w:r>
      <w:proofErr w:type="spellStart"/>
      <w:r w:rsidRPr="006B467D">
        <w:rPr>
          <w:bCs/>
          <w:sz w:val="18"/>
          <w:szCs w:val="18"/>
        </w:rPr>
        <w:t>adaptează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în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funcție</w:t>
      </w:r>
      <w:proofErr w:type="spellEnd"/>
      <w:r w:rsidRPr="006B467D">
        <w:rPr>
          <w:bCs/>
          <w:sz w:val="18"/>
          <w:szCs w:val="18"/>
        </w:rPr>
        <w:t xml:space="preserve"> de </w:t>
      </w:r>
      <w:proofErr w:type="spellStart"/>
      <w:r w:rsidRPr="006B467D">
        <w:rPr>
          <w:bCs/>
          <w:sz w:val="18"/>
          <w:szCs w:val="18"/>
        </w:rPr>
        <w:t>tipul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și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gradul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acestora</w:t>
      </w:r>
      <w:proofErr w:type="spellEnd"/>
      <w:r w:rsidRPr="006B467D">
        <w:rPr>
          <w:bCs/>
          <w:sz w:val="18"/>
          <w:szCs w:val="18"/>
        </w:rPr>
        <w:t xml:space="preserve">, </w:t>
      </w:r>
      <w:proofErr w:type="spellStart"/>
      <w:r w:rsidRPr="006B467D">
        <w:rPr>
          <w:bCs/>
          <w:sz w:val="18"/>
          <w:szCs w:val="18"/>
        </w:rPr>
        <w:t>prin</w:t>
      </w:r>
      <w:proofErr w:type="spellEnd"/>
      <w:r w:rsidRPr="006B467D">
        <w:rPr>
          <w:bCs/>
          <w:sz w:val="18"/>
          <w:szCs w:val="18"/>
        </w:rPr>
        <w:t xml:space="preserve">: </w:t>
      </w:r>
      <w:proofErr w:type="spellStart"/>
      <w:r w:rsidRPr="006B467D">
        <w:rPr>
          <w:bCs/>
          <w:sz w:val="18"/>
          <w:szCs w:val="18"/>
        </w:rPr>
        <w:t>furnizarea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materialelor</w:t>
      </w:r>
      <w:proofErr w:type="spellEnd"/>
      <w:r w:rsidRPr="006B467D">
        <w:rPr>
          <w:bCs/>
          <w:sz w:val="18"/>
          <w:szCs w:val="18"/>
        </w:rPr>
        <w:t xml:space="preserve"> de curs </w:t>
      </w:r>
      <w:proofErr w:type="spellStart"/>
      <w:r w:rsidRPr="006B467D">
        <w:rPr>
          <w:bCs/>
          <w:sz w:val="18"/>
          <w:szCs w:val="18"/>
        </w:rPr>
        <w:t>în</w:t>
      </w:r>
      <w:proofErr w:type="spellEnd"/>
      <w:r w:rsidRPr="006B467D">
        <w:rPr>
          <w:bCs/>
          <w:sz w:val="18"/>
          <w:szCs w:val="18"/>
        </w:rPr>
        <w:t xml:space="preserve"> format </w:t>
      </w:r>
      <w:proofErr w:type="spellStart"/>
      <w:r w:rsidRPr="006B467D">
        <w:rPr>
          <w:bCs/>
          <w:sz w:val="18"/>
          <w:szCs w:val="18"/>
        </w:rPr>
        <w:t>accesibil</w:t>
      </w:r>
      <w:proofErr w:type="spellEnd"/>
      <w:r w:rsidRPr="006B467D">
        <w:rPr>
          <w:bCs/>
          <w:sz w:val="18"/>
          <w:szCs w:val="18"/>
        </w:rPr>
        <w:t xml:space="preserve"> (electronic, </w:t>
      </w:r>
      <w:proofErr w:type="spellStart"/>
      <w:r w:rsidRPr="006B467D">
        <w:rPr>
          <w:bCs/>
          <w:sz w:val="18"/>
          <w:szCs w:val="18"/>
        </w:rPr>
        <w:t>tipărit</w:t>
      </w:r>
      <w:proofErr w:type="spellEnd"/>
      <w:r w:rsidRPr="006B467D">
        <w:rPr>
          <w:bCs/>
          <w:sz w:val="18"/>
          <w:szCs w:val="18"/>
        </w:rPr>
        <w:t xml:space="preserve"> cu font </w:t>
      </w:r>
      <w:proofErr w:type="spellStart"/>
      <w:r w:rsidRPr="006B467D">
        <w:rPr>
          <w:bCs/>
          <w:sz w:val="18"/>
          <w:szCs w:val="18"/>
        </w:rPr>
        <w:t>mărit</w:t>
      </w:r>
      <w:proofErr w:type="spellEnd"/>
      <w:r w:rsidRPr="006B467D">
        <w:rPr>
          <w:bCs/>
          <w:sz w:val="18"/>
          <w:szCs w:val="18"/>
        </w:rPr>
        <w:t xml:space="preserve">), </w:t>
      </w:r>
      <w:proofErr w:type="spellStart"/>
      <w:r w:rsidRPr="006B467D">
        <w:rPr>
          <w:bCs/>
          <w:sz w:val="18"/>
          <w:szCs w:val="18"/>
        </w:rPr>
        <w:t>posibilitatea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susținerii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evaluării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orale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sau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în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timp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suplimentar</w:t>
      </w:r>
      <w:proofErr w:type="spellEnd"/>
      <w:r w:rsidRPr="006B467D">
        <w:rPr>
          <w:bCs/>
          <w:sz w:val="18"/>
          <w:szCs w:val="18"/>
        </w:rPr>
        <w:t xml:space="preserve">, precum </w:t>
      </w:r>
      <w:proofErr w:type="spellStart"/>
      <w:r w:rsidRPr="006B467D">
        <w:rPr>
          <w:bCs/>
          <w:sz w:val="18"/>
          <w:szCs w:val="18"/>
        </w:rPr>
        <w:t>și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oferirea</w:t>
      </w:r>
      <w:proofErr w:type="spellEnd"/>
      <w:r w:rsidRPr="006B467D">
        <w:rPr>
          <w:bCs/>
          <w:sz w:val="18"/>
          <w:szCs w:val="18"/>
        </w:rPr>
        <w:t xml:space="preserve"> de </w:t>
      </w:r>
      <w:proofErr w:type="spellStart"/>
      <w:r w:rsidRPr="006B467D">
        <w:rPr>
          <w:bCs/>
          <w:sz w:val="18"/>
          <w:szCs w:val="18"/>
        </w:rPr>
        <w:t>sprijin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individualizat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și</w:t>
      </w:r>
      <w:proofErr w:type="spellEnd"/>
      <w:r w:rsidRPr="006B467D">
        <w:rPr>
          <w:bCs/>
          <w:sz w:val="18"/>
          <w:szCs w:val="18"/>
        </w:rPr>
        <w:t xml:space="preserve"> feedback </w:t>
      </w:r>
      <w:proofErr w:type="spellStart"/>
      <w:r w:rsidRPr="006B467D">
        <w:rPr>
          <w:bCs/>
          <w:sz w:val="18"/>
          <w:szCs w:val="18"/>
        </w:rPr>
        <w:t>adaptat</w:t>
      </w:r>
      <w:proofErr w:type="spellEnd"/>
      <w:r w:rsidRPr="006B467D">
        <w:rPr>
          <w:bCs/>
          <w:sz w:val="18"/>
          <w:szCs w:val="18"/>
        </w:rPr>
        <w:t xml:space="preserve"> din </w:t>
      </w:r>
      <w:proofErr w:type="spellStart"/>
      <w:r w:rsidRPr="006B467D">
        <w:rPr>
          <w:bCs/>
          <w:sz w:val="18"/>
          <w:szCs w:val="18"/>
        </w:rPr>
        <w:t>partea</w:t>
      </w:r>
      <w:proofErr w:type="spellEnd"/>
      <w:r w:rsidRPr="006B467D">
        <w:rPr>
          <w:bCs/>
          <w:sz w:val="18"/>
          <w:szCs w:val="18"/>
        </w:rPr>
        <w:t xml:space="preserve"> </w:t>
      </w:r>
      <w:proofErr w:type="spellStart"/>
      <w:r w:rsidRPr="006B467D">
        <w:rPr>
          <w:bCs/>
          <w:sz w:val="18"/>
          <w:szCs w:val="18"/>
        </w:rPr>
        <w:t>cadrului</w:t>
      </w:r>
      <w:proofErr w:type="spellEnd"/>
      <w:r w:rsidRPr="006B467D">
        <w:rPr>
          <w:bCs/>
          <w:sz w:val="18"/>
          <w:szCs w:val="18"/>
        </w:rPr>
        <w:t xml:space="preserve"> didactic.</w:t>
      </w:r>
    </w:p>
    <w:p w14:paraId="1675F5EC" w14:textId="77777777" w:rsidR="000017E7" w:rsidRPr="00305D65" w:rsidRDefault="000017E7" w:rsidP="000017E7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42"/>
        <w:gridCol w:w="3902"/>
        <w:gridCol w:w="3904"/>
      </w:tblGrid>
      <w:tr w:rsidR="000017E7" w:rsidRPr="00305D65" w14:paraId="3EE5C437" w14:textId="77777777" w:rsidTr="00E81962">
        <w:tc>
          <w:tcPr>
            <w:tcW w:w="955" w:type="pct"/>
            <w:vAlign w:val="center"/>
          </w:tcPr>
          <w:p w14:paraId="46681E0C" w14:textId="77777777" w:rsidR="000017E7" w:rsidRPr="00305D65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3559EDC" w14:textId="77777777" w:rsidR="000017E7" w:rsidRPr="00305D65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26BC1200" w14:textId="77777777" w:rsidR="000017E7" w:rsidRPr="00305D65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180B46B2" w14:textId="77777777" w:rsidR="000017E7" w:rsidRPr="00305D65" w:rsidRDefault="000017E7" w:rsidP="00E81962">
            <w:pPr>
              <w:pStyle w:val="TableParagraph"/>
              <w:ind w:left="0"/>
              <w:jc w:val="center"/>
              <w:rPr>
                <w:w w:val="105"/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3A3D317" w14:textId="77777777" w:rsidR="000017E7" w:rsidRPr="00305D65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AA466F" w:rsidRPr="00305D65" w14:paraId="72397C28" w14:textId="77777777" w:rsidTr="00E81962">
        <w:tc>
          <w:tcPr>
            <w:tcW w:w="955" w:type="pct"/>
            <w:vAlign w:val="center"/>
          </w:tcPr>
          <w:p w14:paraId="0FA547ED" w14:textId="2F0F28A7" w:rsidR="00AA466F" w:rsidRPr="00305D65" w:rsidRDefault="00604940" w:rsidP="00AA466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  <w:lang w:val="ro-RO"/>
              </w:rPr>
              <w:t>20</w:t>
            </w:r>
            <w:r w:rsidR="00C31DBB" w:rsidRPr="00305D65">
              <w:rPr>
                <w:sz w:val="18"/>
                <w:szCs w:val="18"/>
                <w:lang w:val="ro-RO"/>
              </w:rPr>
              <w:t>.09.2025</w:t>
            </w:r>
          </w:p>
        </w:tc>
        <w:tc>
          <w:tcPr>
            <w:tcW w:w="2022" w:type="pct"/>
            <w:vAlign w:val="center"/>
          </w:tcPr>
          <w:p w14:paraId="69D9AE7C" w14:textId="77777777" w:rsidR="00AA466F" w:rsidRPr="00305D65" w:rsidRDefault="00AA466F" w:rsidP="00120213">
            <w:pPr>
              <w:pStyle w:val="TableParagraph"/>
              <w:spacing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305D65">
              <w:rPr>
                <w:rFonts w:asciiTheme="majorBidi" w:hAnsiTheme="majorBidi" w:cstheme="majorBidi"/>
                <w:sz w:val="18"/>
                <w:szCs w:val="18"/>
              </w:rPr>
              <w:t>Lect.univ.dr</w:t>
            </w:r>
            <w:proofErr w:type="spellEnd"/>
            <w:r w:rsidRPr="00305D65">
              <w:rPr>
                <w:rFonts w:asciiTheme="majorBidi" w:hAnsiTheme="majorBidi" w:cstheme="majorBidi"/>
                <w:sz w:val="18"/>
                <w:szCs w:val="18"/>
              </w:rPr>
              <w:t>. BĂLĂNEASA Maria Cristina</w:t>
            </w:r>
          </w:p>
          <w:p w14:paraId="5F07AABB" w14:textId="32030463" w:rsidR="00AA466F" w:rsidRPr="00305D65" w:rsidRDefault="00AA466F" w:rsidP="00AA466F">
            <w:pPr>
              <w:pStyle w:val="TableParagraph"/>
              <w:spacing w:line="240" w:lineRule="auto"/>
              <w:ind w:left="0"/>
              <w:jc w:val="center"/>
              <w:rPr>
                <w:rFonts w:asciiTheme="majorBidi" w:hAnsiTheme="majorBidi" w:cstheme="majorBidi"/>
                <w:sz w:val="18"/>
                <w:szCs w:val="18"/>
                <w:lang w:val="ro-RO"/>
              </w:rPr>
            </w:pPr>
          </w:p>
          <w:p w14:paraId="52C50FAF" w14:textId="77777777" w:rsidR="00AA466F" w:rsidRPr="00305D65" w:rsidRDefault="00AA466F" w:rsidP="00AA466F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  <w:tc>
          <w:tcPr>
            <w:tcW w:w="2023" w:type="pct"/>
            <w:vAlign w:val="center"/>
          </w:tcPr>
          <w:p w14:paraId="0D580375" w14:textId="4DFC03CD" w:rsidR="00AA466F" w:rsidRPr="00305D65" w:rsidRDefault="00AA466F" w:rsidP="00120213">
            <w:pPr>
              <w:pStyle w:val="TableParagraph"/>
              <w:spacing w:line="240" w:lineRule="auto"/>
              <w:ind w:left="0"/>
              <w:jc w:val="center"/>
              <w:rPr>
                <w:rFonts w:asciiTheme="majorBidi" w:hAnsiTheme="majorBidi" w:cstheme="majorBidi"/>
                <w:noProof/>
                <w:sz w:val="18"/>
                <w:szCs w:val="18"/>
              </w:rPr>
            </w:pPr>
            <w:r w:rsidRPr="00305D65">
              <w:rPr>
                <w:sz w:val="18"/>
                <w:szCs w:val="18"/>
              </w:rPr>
              <w:t xml:space="preserve">Asist. univ. </w:t>
            </w:r>
            <w:r w:rsidRPr="00305D65">
              <w:rPr>
                <w:b/>
                <w:bCs/>
                <w:sz w:val="18"/>
                <w:szCs w:val="18"/>
              </w:rPr>
              <w:t>S</w:t>
            </w:r>
            <w:r w:rsidRPr="00305D65">
              <w:rPr>
                <w:sz w:val="18"/>
                <w:szCs w:val="18"/>
              </w:rPr>
              <w:t>TRÎMBEANU IACOBAN Simona-Loredana</w:t>
            </w:r>
          </w:p>
          <w:p w14:paraId="6CF79C71" w14:textId="489B6AAB" w:rsidR="00AA466F" w:rsidRPr="00305D65" w:rsidRDefault="00AA466F" w:rsidP="00AA466F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225CF3F5" w14:textId="77777777" w:rsidR="000017E7" w:rsidRPr="00305D65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305D65" w14:paraId="5EFC7D85" w14:textId="77777777" w:rsidTr="00E81962">
        <w:tc>
          <w:tcPr>
            <w:tcW w:w="1470" w:type="pct"/>
            <w:vAlign w:val="center"/>
          </w:tcPr>
          <w:p w14:paraId="6307C75B" w14:textId="77777777" w:rsidR="000017E7" w:rsidRPr="00305D65" w:rsidRDefault="000017E7" w:rsidP="00E81962">
            <w:pPr>
              <w:pStyle w:val="TableParagraph"/>
              <w:ind w:left="0" w:right="139"/>
              <w:jc w:val="center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C77E798" w14:textId="77777777" w:rsidR="000017E7" w:rsidRPr="00305D65" w:rsidRDefault="000017E7" w:rsidP="00E81962">
            <w:pPr>
              <w:pStyle w:val="TableParagraph"/>
              <w:ind w:left="861"/>
              <w:jc w:val="center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0017E7" w:rsidRPr="00305D65" w14:paraId="230FE88F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17684637" w14:textId="2FF2DC5F" w:rsidR="000017E7" w:rsidRPr="00305D65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  <w:lang w:val="ro-RO"/>
              </w:rPr>
              <w:t>21.09.2025</w:t>
            </w:r>
          </w:p>
        </w:tc>
        <w:tc>
          <w:tcPr>
            <w:tcW w:w="3530" w:type="pct"/>
            <w:vAlign w:val="center"/>
          </w:tcPr>
          <w:p w14:paraId="4AA7B5A4" w14:textId="77777777" w:rsidR="003E2326" w:rsidRPr="00305D65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305D65">
              <w:rPr>
                <w:bCs/>
                <w:sz w:val="18"/>
                <w:szCs w:val="18"/>
                <w:lang w:val="ro-RO"/>
              </w:rPr>
              <w:t>Conf. univ dr. BILOUSEAC Irina</w:t>
            </w:r>
          </w:p>
          <w:p w14:paraId="3162D989" w14:textId="77777777" w:rsidR="000017E7" w:rsidRPr="00305D65" w:rsidRDefault="000017E7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  <w:p w14:paraId="165A58DE" w14:textId="77777777" w:rsidR="003E2326" w:rsidRPr="00305D65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</w:p>
        </w:tc>
      </w:tr>
    </w:tbl>
    <w:p w14:paraId="34597A5C" w14:textId="77777777" w:rsidR="000017E7" w:rsidRPr="00305D65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305D65" w14:paraId="207F408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67B7EF0A" w14:textId="77777777" w:rsidR="000017E7" w:rsidRPr="00305D65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65A47C0" w14:textId="77777777" w:rsidR="000017E7" w:rsidRPr="00305D65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0017E7" w:rsidRPr="00305D65" w14:paraId="382986CC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4CDC5D14" w14:textId="5013D18B" w:rsidR="000017E7" w:rsidRPr="00305D65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08B6AC79" w14:textId="77777777" w:rsidR="003E2326" w:rsidRPr="00305D65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305D65">
              <w:rPr>
                <w:bCs/>
                <w:sz w:val="18"/>
                <w:szCs w:val="18"/>
                <w:lang w:val="ro-RO"/>
              </w:rPr>
              <w:t>Conf. univ. dr. FLOREA Dumitrița-Nicoleta</w:t>
            </w:r>
          </w:p>
          <w:p w14:paraId="3CEBABC5" w14:textId="77777777" w:rsidR="003E2326" w:rsidRPr="00305D65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2C251EF8" w14:textId="77777777" w:rsidR="000017E7" w:rsidRPr="00305D65" w:rsidRDefault="000017E7" w:rsidP="000017E7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6811"/>
      </w:tblGrid>
      <w:tr w:rsidR="000017E7" w:rsidRPr="00305D65" w14:paraId="536E92EE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2721E849" w14:textId="77777777" w:rsidR="000017E7" w:rsidRPr="00305D65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AD90A57" w14:textId="77777777" w:rsidR="000017E7" w:rsidRPr="00305D65" w:rsidRDefault="000017E7" w:rsidP="00E81962">
            <w:pPr>
              <w:pStyle w:val="TableParagraph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5D65">
              <w:rPr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0017E7" w:rsidRPr="00305D65" w14:paraId="76354B52" w14:textId="77777777" w:rsidTr="00E81962">
        <w:trPr>
          <w:trHeight w:val="215"/>
        </w:trPr>
        <w:tc>
          <w:tcPr>
            <w:tcW w:w="1470" w:type="pct"/>
            <w:vAlign w:val="center"/>
          </w:tcPr>
          <w:p w14:paraId="5407A0CE" w14:textId="656DAAC4" w:rsidR="000017E7" w:rsidRPr="00305D65" w:rsidRDefault="003E2326" w:rsidP="00E81962">
            <w:pPr>
              <w:pStyle w:val="TableParagraph"/>
              <w:spacing w:line="240" w:lineRule="auto"/>
              <w:ind w:left="0"/>
              <w:jc w:val="center"/>
              <w:rPr>
                <w:sz w:val="18"/>
                <w:szCs w:val="18"/>
                <w:lang w:val="ro-RO"/>
              </w:rPr>
            </w:pPr>
            <w:r w:rsidRPr="00305D65">
              <w:rPr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471A1A19" w14:textId="77777777" w:rsidR="003E2326" w:rsidRPr="00305D65" w:rsidRDefault="003E2326" w:rsidP="003E2326">
            <w:pPr>
              <w:jc w:val="center"/>
              <w:rPr>
                <w:bCs/>
                <w:sz w:val="18"/>
                <w:szCs w:val="18"/>
                <w:lang w:val="ro-RO"/>
              </w:rPr>
            </w:pPr>
            <w:r w:rsidRPr="00305D65">
              <w:rPr>
                <w:bCs/>
                <w:sz w:val="18"/>
                <w:szCs w:val="18"/>
                <w:lang w:val="ro-RO"/>
              </w:rPr>
              <w:t>Conf. univ. dr. PASCARIU Liana Teodora</w:t>
            </w:r>
          </w:p>
          <w:p w14:paraId="43B0F1B3" w14:textId="77777777" w:rsidR="003E2326" w:rsidRPr="00305D65" w:rsidRDefault="003E2326" w:rsidP="00E81962">
            <w:pPr>
              <w:pStyle w:val="TableParagraph"/>
              <w:spacing w:line="240" w:lineRule="auto"/>
              <w:ind w:left="0"/>
              <w:rPr>
                <w:sz w:val="18"/>
                <w:szCs w:val="18"/>
                <w:lang w:val="ro-RO"/>
              </w:rPr>
            </w:pPr>
          </w:p>
        </w:tc>
      </w:tr>
    </w:tbl>
    <w:p w14:paraId="75978D2F" w14:textId="77777777" w:rsidR="000017E7" w:rsidRPr="00305D65" w:rsidRDefault="000017E7" w:rsidP="000017E7">
      <w:pPr>
        <w:pStyle w:val="BodyText"/>
        <w:spacing w:before="0"/>
        <w:rPr>
          <w:b/>
          <w:sz w:val="18"/>
          <w:szCs w:val="18"/>
          <w:lang w:val="ro-RO"/>
        </w:rPr>
      </w:pPr>
    </w:p>
    <w:p w14:paraId="521042C7" w14:textId="77777777" w:rsidR="00E81962" w:rsidRPr="00305D65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4978004D" w14:textId="77777777" w:rsidR="00E81962" w:rsidRPr="00305D65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p w14:paraId="1BB07160" w14:textId="77777777" w:rsidR="00E81962" w:rsidRPr="00305D65" w:rsidRDefault="00E81962" w:rsidP="00E81962">
      <w:pPr>
        <w:tabs>
          <w:tab w:val="left" w:pos="1125"/>
        </w:tabs>
        <w:spacing w:line="276" w:lineRule="auto"/>
        <w:jc w:val="right"/>
        <w:rPr>
          <w:rFonts w:eastAsia="Calibri"/>
          <w:b/>
          <w:bCs/>
          <w:sz w:val="18"/>
          <w:szCs w:val="18"/>
          <w:lang w:val="ro-RO" w:bidi="en-US"/>
        </w:rPr>
      </w:pPr>
    </w:p>
    <w:sectPr w:rsidR="00E81962" w:rsidRPr="00305D65" w:rsidSect="00ED4170">
      <w:headerReference w:type="default" r:id="rId9"/>
      <w:footerReference w:type="default" r:id="rId10"/>
      <w:footerReference w:type="first" r:id="rId11"/>
      <w:pgSz w:w="11907" w:h="16840" w:code="9"/>
      <w:pgMar w:top="851" w:right="851" w:bottom="851" w:left="1418" w:header="737" w:footer="7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9B6D7" w14:textId="77777777" w:rsidR="0047382C" w:rsidRDefault="0047382C">
      <w:r>
        <w:separator/>
      </w:r>
    </w:p>
  </w:endnote>
  <w:endnote w:type="continuationSeparator" w:id="0">
    <w:p w14:paraId="11D862A4" w14:textId="77777777" w:rsidR="0047382C" w:rsidRDefault="00473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498" w14:textId="77777777" w:rsidR="002E768E" w:rsidRDefault="002E768E">
    <w:pPr>
      <w:pStyle w:val="BodyText"/>
      <w:spacing w:before="0" w:line="14" w:lineRule="auto"/>
      <w:rPr>
        <w:sz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503144056" behindDoc="1" locked="0" layoutInCell="1" allowOverlap="1" wp14:anchorId="7A9B7EDF" wp14:editId="55C5CF21">
              <wp:simplePos x="0" y="0"/>
              <wp:positionH relativeFrom="page">
                <wp:posOffset>3692329</wp:posOffset>
              </wp:positionH>
              <wp:positionV relativeFrom="page">
                <wp:posOffset>10176900</wp:posOffset>
              </wp:positionV>
              <wp:extent cx="438785" cy="184150"/>
              <wp:effectExtent l="0" t="1270" r="1270" b="0"/>
              <wp:wrapNone/>
              <wp:docPr id="20338742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2212D" w14:textId="409FFE41" w:rsidR="002E768E" w:rsidRDefault="002E768E">
                          <w:pPr>
                            <w:pStyle w:val="BodyText"/>
                            <w:spacing w:before="15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83DBD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6C7BDF"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B7E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75pt;margin-top:801.35pt;width:34.55pt;height:14.5pt;z-index:-17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" filled="f" stroked="f">
              <v:textbox inset="0,0,0,0">
                <w:txbxContent>
                  <w:p w14:paraId="7D02212D" w14:textId="409FFE41" w:rsidR="002E768E" w:rsidRDefault="002E768E">
                    <w:pPr>
                      <w:pStyle w:val="BodyText"/>
                      <w:spacing w:before="15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83DBD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6C7BDF"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607A" w14:textId="46243B04" w:rsidR="002E768E" w:rsidRPr="00630D29" w:rsidRDefault="002E768E" w:rsidP="00630D29">
    <w:pPr>
      <w:pStyle w:val="Footer"/>
      <w:jc w:val="center"/>
      <w:rPr>
        <w:sz w:val="22"/>
        <w:szCs w:val="22"/>
        <w:lang w:val="ro-RO"/>
      </w:rPr>
    </w:pPr>
    <w:r w:rsidRPr="00630D29">
      <w:rPr>
        <w:sz w:val="22"/>
        <w:szCs w:val="22"/>
        <w:lang w:val="ro-RO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ED0F2" w14:textId="77777777" w:rsidR="0047382C" w:rsidRDefault="0047382C">
      <w:r>
        <w:separator/>
      </w:r>
    </w:p>
  </w:footnote>
  <w:footnote w:type="continuationSeparator" w:id="0">
    <w:p w14:paraId="0109F4FF" w14:textId="77777777" w:rsidR="0047382C" w:rsidRDefault="00473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78D4" w14:textId="1C60298A" w:rsidR="002E768E" w:rsidRPr="00073425" w:rsidRDefault="002E768E" w:rsidP="005E5176">
    <w:pPr>
      <w:pStyle w:val="Header"/>
      <w:spacing w:after="12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55DA"/>
    <w:multiLevelType w:val="multilevel"/>
    <w:tmpl w:val="8A5C675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1" w15:restartNumberingAfterBreak="0">
    <w:nsid w:val="00764E3B"/>
    <w:multiLevelType w:val="multilevel"/>
    <w:tmpl w:val="D1CACABC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2" w15:restartNumberingAfterBreak="0">
    <w:nsid w:val="01B51D2A"/>
    <w:multiLevelType w:val="multilevel"/>
    <w:tmpl w:val="FF700FCC"/>
    <w:lvl w:ilvl="0">
      <w:start w:val="6"/>
      <w:numFmt w:val="decimal"/>
      <w:lvlText w:val="%1"/>
      <w:lvlJc w:val="left"/>
      <w:pPr>
        <w:ind w:left="1037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536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36"/>
      </w:pPr>
      <w:rPr>
        <w:rFonts w:hint="default"/>
      </w:rPr>
    </w:lvl>
    <w:lvl w:ilvl="4">
      <w:numFmt w:val="bullet"/>
      <w:lvlText w:val="•"/>
      <w:lvlJc w:val="left"/>
      <w:pPr>
        <w:ind w:left="4320" w:hanging="536"/>
      </w:pPr>
      <w:rPr>
        <w:rFonts w:hint="default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</w:rPr>
    </w:lvl>
    <w:lvl w:ilvl="6">
      <w:numFmt w:val="bullet"/>
      <w:lvlText w:val="•"/>
      <w:lvlJc w:val="left"/>
      <w:pPr>
        <w:ind w:left="6146" w:hanging="536"/>
      </w:pPr>
      <w:rPr>
        <w:rFonts w:hint="default"/>
      </w:rPr>
    </w:lvl>
    <w:lvl w:ilvl="7">
      <w:numFmt w:val="bullet"/>
      <w:lvlText w:val="•"/>
      <w:lvlJc w:val="left"/>
      <w:pPr>
        <w:ind w:left="7060" w:hanging="536"/>
      </w:pPr>
      <w:rPr>
        <w:rFonts w:hint="default"/>
      </w:rPr>
    </w:lvl>
    <w:lvl w:ilvl="8">
      <w:numFmt w:val="bullet"/>
      <w:lvlText w:val="•"/>
      <w:lvlJc w:val="left"/>
      <w:pPr>
        <w:ind w:left="7973" w:hanging="536"/>
      </w:pPr>
      <w:rPr>
        <w:rFonts w:hint="default"/>
      </w:rPr>
    </w:lvl>
  </w:abstractNum>
  <w:abstractNum w:abstractNumId="3" w15:restartNumberingAfterBreak="0">
    <w:nsid w:val="05A246C1"/>
    <w:multiLevelType w:val="hybridMultilevel"/>
    <w:tmpl w:val="5234F2B8"/>
    <w:lvl w:ilvl="0" w:tplc="13A4C3F6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1" w:tplc="69DC9F04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01B247EA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4F1C43BE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1D362374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76366AD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D2BAB89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A8AA33E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EC9A7CFC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4" w15:restartNumberingAfterBreak="0">
    <w:nsid w:val="06C277C5"/>
    <w:multiLevelType w:val="hybridMultilevel"/>
    <w:tmpl w:val="168A1D84"/>
    <w:lvl w:ilvl="0" w:tplc="BF9EB8A4">
      <w:start w:val="1"/>
      <w:numFmt w:val="decimal"/>
      <w:lvlText w:val="%1)"/>
      <w:lvlJc w:val="left"/>
      <w:pPr>
        <w:ind w:left="1037" w:hanging="665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11FEC384">
      <w:numFmt w:val="bullet"/>
      <w:lvlText w:val="•"/>
      <w:lvlJc w:val="left"/>
      <w:pPr>
        <w:ind w:left="1916" w:hanging="665"/>
      </w:pPr>
      <w:rPr>
        <w:rFonts w:hint="default"/>
      </w:rPr>
    </w:lvl>
    <w:lvl w:ilvl="2" w:tplc="36F83014">
      <w:numFmt w:val="bullet"/>
      <w:lvlText w:val="•"/>
      <w:lvlJc w:val="left"/>
      <w:pPr>
        <w:ind w:left="2792" w:hanging="665"/>
      </w:pPr>
      <w:rPr>
        <w:rFonts w:hint="default"/>
      </w:rPr>
    </w:lvl>
    <w:lvl w:ilvl="3" w:tplc="DC52C3D8">
      <w:numFmt w:val="bullet"/>
      <w:lvlText w:val="•"/>
      <w:lvlJc w:val="left"/>
      <w:pPr>
        <w:ind w:left="3668" w:hanging="665"/>
      </w:pPr>
      <w:rPr>
        <w:rFonts w:hint="default"/>
      </w:rPr>
    </w:lvl>
    <w:lvl w:ilvl="4" w:tplc="AD68E824">
      <w:numFmt w:val="bullet"/>
      <w:lvlText w:val="•"/>
      <w:lvlJc w:val="left"/>
      <w:pPr>
        <w:ind w:left="4544" w:hanging="665"/>
      </w:pPr>
      <w:rPr>
        <w:rFonts w:hint="default"/>
      </w:rPr>
    </w:lvl>
    <w:lvl w:ilvl="5" w:tplc="60C84D90">
      <w:numFmt w:val="bullet"/>
      <w:lvlText w:val="•"/>
      <w:lvlJc w:val="left"/>
      <w:pPr>
        <w:ind w:left="5420" w:hanging="665"/>
      </w:pPr>
      <w:rPr>
        <w:rFonts w:hint="default"/>
      </w:rPr>
    </w:lvl>
    <w:lvl w:ilvl="6" w:tplc="F34061DC">
      <w:numFmt w:val="bullet"/>
      <w:lvlText w:val="•"/>
      <w:lvlJc w:val="left"/>
      <w:pPr>
        <w:ind w:left="6296" w:hanging="665"/>
      </w:pPr>
      <w:rPr>
        <w:rFonts w:hint="default"/>
      </w:rPr>
    </w:lvl>
    <w:lvl w:ilvl="7" w:tplc="B5D0626C">
      <w:numFmt w:val="bullet"/>
      <w:lvlText w:val="•"/>
      <w:lvlJc w:val="left"/>
      <w:pPr>
        <w:ind w:left="7172" w:hanging="665"/>
      </w:pPr>
      <w:rPr>
        <w:rFonts w:hint="default"/>
      </w:rPr>
    </w:lvl>
    <w:lvl w:ilvl="8" w:tplc="5D564430">
      <w:numFmt w:val="bullet"/>
      <w:lvlText w:val="•"/>
      <w:lvlJc w:val="left"/>
      <w:pPr>
        <w:ind w:left="8048" w:hanging="665"/>
      </w:pPr>
      <w:rPr>
        <w:rFonts w:hint="default"/>
      </w:rPr>
    </w:lvl>
  </w:abstractNum>
  <w:abstractNum w:abstractNumId="5" w15:restartNumberingAfterBreak="0">
    <w:nsid w:val="06D011B3"/>
    <w:multiLevelType w:val="multilevel"/>
    <w:tmpl w:val="84C86C4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6" w15:restartNumberingAfterBreak="0">
    <w:nsid w:val="0AC30AAD"/>
    <w:multiLevelType w:val="multilevel"/>
    <w:tmpl w:val="817E5384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7" w15:restartNumberingAfterBreak="0">
    <w:nsid w:val="0CD333E1"/>
    <w:multiLevelType w:val="multilevel"/>
    <w:tmpl w:val="0C1A858E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845" w:hanging="809"/>
      </w:pPr>
      <w:rPr>
        <w:rFonts w:hint="default"/>
      </w:rPr>
    </w:lvl>
    <w:lvl w:ilvl="5">
      <w:numFmt w:val="bullet"/>
      <w:lvlText w:val="•"/>
      <w:lvlJc w:val="left"/>
      <w:pPr>
        <w:ind w:left="4837" w:hanging="809"/>
      </w:pPr>
      <w:rPr>
        <w:rFonts w:hint="default"/>
      </w:rPr>
    </w:lvl>
    <w:lvl w:ilvl="6">
      <w:numFmt w:val="bullet"/>
      <w:lvlText w:val="•"/>
      <w:lvlJc w:val="left"/>
      <w:pPr>
        <w:ind w:left="5830" w:hanging="809"/>
      </w:pPr>
      <w:rPr>
        <w:rFonts w:hint="default"/>
      </w:rPr>
    </w:lvl>
    <w:lvl w:ilvl="7">
      <w:numFmt w:val="bullet"/>
      <w:lvlText w:val="•"/>
      <w:lvlJc w:val="left"/>
      <w:pPr>
        <w:ind w:left="6822" w:hanging="809"/>
      </w:pPr>
      <w:rPr>
        <w:rFonts w:hint="default"/>
      </w:rPr>
    </w:lvl>
    <w:lvl w:ilvl="8">
      <w:numFmt w:val="bullet"/>
      <w:lvlText w:val="•"/>
      <w:lvlJc w:val="left"/>
      <w:pPr>
        <w:ind w:left="7815" w:hanging="809"/>
      </w:pPr>
      <w:rPr>
        <w:rFonts w:hint="default"/>
      </w:rPr>
    </w:lvl>
  </w:abstractNum>
  <w:abstractNum w:abstractNumId="8" w15:restartNumberingAfterBreak="0">
    <w:nsid w:val="11272D0F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9" w15:restartNumberingAfterBreak="0">
    <w:nsid w:val="115F251E"/>
    <w:multiLevelType w:val="hybridMultilevel"/>
    <w:tmpl w:val="35ECF1C0"/>
    <w:lvl w:ilvl="0" w:tplc="C2D893F8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7" w:hanging="360"/>
      </w:pPr>
    </w:lvl>
    <w:lvl w:ilvl="2" w:tplc="0409001B" w:tentative="1">
      <w:start w:val="1"/>
      <w:numFmt w:val="lowerRoman"/>
      <w:lvlText w:val="%3."/>
      <w:lvlJc w:val="right"/>
      <w:pPr>
        <w:ind w:left="1857" w:hanging="180"/>
      </w:pPr>
    </w:lvl>
    <w:lvl w:ilvl="3" w:tplc="0409000F" w:tentative="1">
      <w:start w:val="1"/>
      <w:numFmt w:val="decimal"/>
      <w:lvlText w:val="%4."/>
      <w:lvlJc w:val="left"/>
      <w:pPr>
        <w:ind w:left="2577" w:hanging="360"/>
      </w:pPr>
    </w:lvl>
    <w:lvl w:ilvl="4" w:tplc="04090019" w:tentative="1">
      <w:start w:val="1"/>
      <w:numFmt w:val="lowerLetter"/>
      <w:lvlText w:val="%5."/>
      <w:lvlJc w:val="left"/>
      <w:pPr>
        <w:ind w:left="3297" w:hanging="360"/>
      </w:pPr>
    </w:lvl>
    <w:lvl w:ilvl="5" w:tplc="0409001B" w:tentative="1">
      <w:start w:val="1"/>
      <w:numFmt w:val="lowerRoman"/>
      <w:lvlText w:val="%6."/>
      <w:lvlJc w:val="right"/>
      <w:pPr>
        <w:ind w:left="4017" w:hanging="180"/>
      </w:pPr>
    </w:lvl>
    <w:lvl w:ilvl="6" w:tplc="0409000F" w:tentative="1">
      <w:start w:val="1"/>
      <w:numFmt w:val="decimal"/>
      <w:lvlText w:val="%7."/>
      <w:lvlJc w:val="left"/>
      <w:pPr>
        <w:ind w:left="4737" w:hanging="360"/>
      </w:pPr>
    </w:lvl>
    <w:lvl w:ilvl="7" w:tplc="04090019" w:tentative="1">
      <w:start w:val="1"/>
      <w:numFmt w:val="lowerLetter"/>
      <w:lvlText w:val="%8."/>
      <w:lvlJc w:val="left"/>
      <w:pPr>
        <w:ind w:left="5457" w:hanging="360"/>
      </w:pPr>
    </w:lvl>
    <w:lvl w:ilvl="8" w:tplc="040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 w15:restartNumberingAfterBreak="0">
    <w:nsid w:val="12712C0B"/>
    <w:multiLevelType w:val="hybridMultilevel"/>
    <w:tmpl w:val="B1C2F456"/>
    <w:lvl w:ilvl="0" w:tplc="4E4C3CCC">
      <w:start w:val="1"/>
      <w:numFmt w:val="upperLetter"/>
      <w:lvlText w:val="%1."/>
      <w:lvlJc w:val="left"/>
      <w:pPr>
        <w:ind w:left="696" w:hanging="27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C50CE942">
      <w:numFmt w:val="bullet"/>
      <w:lvlText w:val="•"/>
      <w:lvlJc w:val="left"/>
      <w:pPr>
        <w:ind w:left="1610" w:hanging="279"/>
      </w:pPr>
      <w:rPr>
        <w:rFonts w:hint="default"/>
      </w:rPr>
    </w:lvl>
    <w:lvl w:ilvl="2" w:tplc="1450A27E">
      <w:numFmt w:val="bullet"/>
      <w:lvlText w:val="•"/>
      <w:lvlJc w:val="left"/>
      <w:pPr>
        <w:ind w:left="2520" w:hanging="279"/>
      </w:pPr>
      <w:rPr>
        <w:rFonts w:hint="default"/>
      </w:rPr>
    </w:lvl>
    <w:lvl w:ilvl="3" w:tplc="5D982B8E">
      <w:numFmt w:val="bullet"/>
      <w:lvlText w:val="•"/>
      <w:lvlJc w:val="left"/>
      <w:pPr>
        <w:ind w:left="3430" w:hanging="279"/>
      </w:pPr>
      <w:rPr>
        <w:rFonts w:hint="default"/>
      </w:rPr>
    </w:lvl>
    <w:lvl w:ilvl="4" w:tplc="3E38532C">
      <w:numFmt w:val="bullet"/>
      <w:lvlText w:val="•"/>
      <w:lvlJc w:val="left"/>
      <w:pPr>
        <w:ind w:left="4340" w:hanging="279"/>
      </w:pPr>
      <w:rPr>
        <w:rFonts w:hint="default"/>
      </w:rPr>
    </w:lvl>
    <w:lvl w:ilvl="5" w:tplc="11D8C792">
      <w:numFmt w:val="bullet"/>
      <w:lvlText w:val="•"/>
      <w:lvlJc w:val="left"/>
      <w:pPr>
        <w:ind w:left="5250" w:hanging="279"/>
      </w:pPr>
      <w:rPr>
        <w:rFonts w:hint="default"/>
      </w:rPr>
    </w:lvl>
    <w:lvl w:ilvl="6" w:tplc="E5A0EE6C">
      <w:numFmt w:val="bullet"/>
      <w:lvlText w:val="•"/>
      <w:lvlJc w:val="left"/>
      <w:pPr>
        <w:ind w:left="6160" w:hanging="279"/>
      </w:pPr>
      <w:rPr>
        <w:rFonts w:hint="default"/>
      </w:rPr>
    </w:lvl>
    <w:lvl w:ilvl="7" w:tplc="3FDC5904">
      <w:numFmt w:val="bullet"/>
      <w:lvlText w:val="•"/>
      <w:lvlJc w:val="left"/>
      <w:pPr>
        <w:ind w:left="7070" w:hanging="279"/>
      </w:pPr>
      <w:rPr>
        <w:rFonts w:hint="default"/>
      </w:rPr>
    </w:lvl>
    <w:lvl w:ilvl="8" w:tplc="537E8C5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1" w15:restartNumberingAfterBreak="0">
    <w:nsid w:val="16EE58FE"/>
    <w:multiLevelType w:val="multilevel"/>
    <w:tmpl w:val="A120E4B2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2" w15:restartNumberingAfterBreak="0">
    <w:nsid w:val="17B11045"/>
    <w:multiLevelType w:val="multilevel"/>
    <w:tmpl w:val="BE88166E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3" w15:restartNumberingAfterBreak="0">
    <w:nsid w:val="18DA2871"/>
    <w:multiLevelType w:val="hybridMultilevel"/>
    <w:tmpl w:val="5290E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AB40F3"/>
    <w:multiLevelType w:val="multilevel"/>
    <w:tmpl w:val="D20A62E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15" w15:restartNumberingAfterBreak="0">
    <w:nsid w:val="20A223EF"/>
    <w:multiLevelType w:val="hybridMultilevel"/>
    <w:tmpl w:val="69262F12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22431C2C"/>
    <w:multiLevelType w:val="hybridMultilevel"/>
    <w:tmpl w:val="D6AE6B18"/>
    <w:lvl w:ilvl="0" w:tplc="AE72D476">
      <w:start w:val="1"/>
      <w:numFmt w:val="decimal"/>
      <w:lvlText w:val="5.4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6E09E3"/>
    <w:multiLevelType w:val="hybridMultilevel"/>
    <w:tmpl w:val="0C7EB902"/>
    <w:lvl w:ilvl="0" w:tplc="A3B6EF90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7" w:hanging="360"/>
      </w:pPr>
    </w:lvl>
    <w:lvl w:ilvl="2" w:tplc="0409001B" w:tentative="1">
      <w:start w:val="1"/>
      <w:numFmt w:val="lowerRoman"/>
      <w:lvlText w:val="%3."/>
      <w:lvlJc w:val="right"/>
      <w:pPr>
        <w:ind w:left="1857" w:hanging="180"/>
      </w:pPr>
    </w:lvl>
    <w:lvl w:ilvl="3" w:tplc="0409000F" w:tentative="1">
      <w:start w:val="1"/>
      <w:numFmt w:val="decimal"/>
      <w:lvlText w:val="%4."/>
      <w:lvlJc w:val="left"/>
      <w:pPr>
        <w:ind w:left="2577" w:hanging="360"/>
      </w:pPr>
    </w:lvl>
    <w:lvl w:ilvl="4" w:tplc="04090019" w:tentative="1">
      <w:start w:val="1"/>
      <w:numFmt w:val="lowerLetter"/>
      <w:lvlText w:val="%5."/>
      <w:lvlJc w:val="left"/>
      <w:pPr>
        <w:ind w:left="3297" w:hanging="360"/>
      </w:pPr>
    </w:lvl>
    <w:lvl w:ilvl="5" w:tplc="0409001B" w:tentative="1">
      <w:start w:val="1"/>
      <w:numFmt w:val="lowerRoman"/>
      <w:lvlText w:val="%6."/>
      <w:lvlJc w:val="right"/>
      <w:pPr>
        <w:ind w:left="4017" w:hanging="180"/>
      </w:pPr>
    </w:lvl>
    <w:lvl w:ilvl="6" w:tplc="0409000F" w:tentative="1">
      <w:start w:val="1"/>
      <w:numFmt w:val="decimal"/>
      <w:lvlText w:val="%7."/>
      <w:lvlJc w:val="left"/>
      <w:pPr>
        <w:ind w:left="4737" w:hanging="360"/>
      </w:pPr>
    </w:lvl>
    <w:lvl w:ilvl="7" w:tplc="04090019" w:tentative="1">
      <w:start w:val="1"/>
      <w:numFmt w:val="lowerLetter"/>
      <w:lvlText w:val="%8."/>
      <w:lvlJc w:val="left"/>
      <w:pPr>
        <w:ind w:left="5457" w:hanging="360"/>
      </w:pPr>
    </w:lvl>
    <w:lvl w:ilvl="8" w:tplc="040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8" w15:restartNumberingAfterBreak="0">
    <w:nsid w:val="243953B2"/>
    <w:multiLevelType w:val="multilevel"/>
    <w:tmpl w:val="4FB2B704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19" w15:restartNumberingAfterBreak="0">
    <w:nsid w:val="258769A0"/>
    <w:multiLevelType w:val="multilevel"/>
    <w:tmpl w:val="C276B9A6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58" w:hanging="809"/>
        <w:jc w:val="right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20" w15:restartNumberingAfterBreak="0">
    <w:nsid w:val="28306150"/>
    <w:multiLevelType w:val="multilevel"/>
    <w:tmpl w:val="1F3ED01E"/>
    <w:lvl w:ilvl="0">
      <w:start w:val="1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21" w15:restartNumberingAfterBreak="0">
    <w:nsid w:val="2A1E0709"/>
    <w:multiLevelType w:val="multilevel"/>
    <w:tmpl w:val="3060308A"/>
    <w:lvl w:ilvl="0">
      <w:start w:val="2"/>
      <w:numFmt w:val="upperRoman"/>
      <w:lvlText w:val="%1"/>
      <w:lvlJc w:val="left"/>
      <w:pPr>
        <w:ind w:left="956" w:hanging="584"/>
      </w:pPr>
      <w:rPr>
        <w:rFonts w:hint="default"/>
      </w:rPr>
    </w:lvl>
    <w:lvl w:ilvl="1">
      <w:start w:val="3"/>
      <w:numFmt w:val="upperLetter"/>
      <w:lvlText w:val="%1.%2"/>
      <w:lvlJc w:val="left"/>
      <w:pPr>
        <w:ind w:left="956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06" w:hanging="809"/>
      </w:pPr>
      <w:rPr>
        <w:rFonts w:hint="default"/>
      </w:rPr>
    </w:lvl>
    <w:lvl w:ilvl="5">
      <w:numFmt w:val="bullet"/>
      <w:lvlText w:val="•"/>
      <w:lvlJc w:val="left"/>
      <w:pPr>
        <w:ind w:left="5388" w:hanging="809"/>
      </w:pPr>
      <w:rPr>
        <w:rFonts w:hint="default"/>
      </w:rPr>
    </w:lvl>
    <w:lvl w:ilvl="6">
      <w:numFmt w:val="bullet"/>
      <w:lvlText w:val="•"/>
      <w:lvlJc w:val="left"/>
      <w:pPr>
        <w:ind w:left="6271" w:hanging="809"/>
      </w:pPr>
      <w:rPr>
        <w:rFonts w:hint="default"/>
      </w:rPr>
    </w:lvl>
    <w:lvl w:ilvl="7">
      <w:numFmt w:val="bullet"/>
      <w:lvlText w:val="•"/>
      <w:lvlJc w:val="left"/>
      <w:pPr>
        <w:ind w:left="7153" w:hanging="809"/>
      </w:pPr>
      <w:rPr>
        <w:rFonts w:hint="default"/>
      </w:rPr>
    </w:lvl>
    <w:lvl w:ilvl="8">
      <w:numFmt w:val="bullet"/>
      <w:lvlText w:val="•"/>
      <w:lvlJc w:val="left"/>
      <w:pPr>
        <w:ind w:left="8035" w:hanging="809"/>
      </w:pPr>
      <w:rPr>
        <w:rFonts w:hint="default"/>
      </w:rPr>
    </w:lvl>
  </w:abstractNum>
  <w:abstractNum w:abstractNumId="22" w15:restartNumberingAfterBreak="0">
    <w:nsid w:val="2ACC7C76"/>
    <w:multiLevelType w:val="multilevel"/>
    <w:tmpl w:val="14B81F50"/>
    <w:lvl w:ilvl="0">
      <w:start w:val="1"/>
      <w:numFmt w:val="upperRoman"/>
      <w:lvlText w:val="%1"/>
      <w:lvlJc w:val="left"/>
      <w:pPr>
        <w:ind w:left="730" w:hanging="3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5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start w:val="1"/>
      <w:numFmt w:val="decimal"/>
      <w:lvlText w:val="%1.%2.%3."/>
      <w:lvlJc w:val="left"/>
      <w:pPr>
        <w:ind w:left="1577" w:hanging="52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406" w:hanging="528"/>
      </w:pPr>
      <w:rPr>
        <w:rFonts w:hint="default"/>
      </w:rPr>
    </w:lvl>
    <w:lvl w:ilvl="4">
      <w:numFmt w:val="bullet"/>
      <w:lvlText w:val="•"/>
      <w:lvlJc w:val="left"/>
      <w:pPr>
        <w:ind w:left="4320" w:hanging="528"/>
      </w:pPr>
      <w:rPr>
        <w:rFonts w:hint="default"/>
      </w:rPr>
    </w:lvl>
    <w:lvl w:ilvl="5">
      <w:numFmt w:val="bullet"/>
      <w:lvlText w:val="•"/>
      <w:lvlJc w:val="left"/>
      <w:pPr>
        <w:ind w:left="5233" w:hanging="528"/>
      </w:pPr>
      <w:rPr>
        <w:rFonts w:hint="default"/>
      </w:rPr>
    </w:lvl>
    <w:lvl w:ilvl="6">
      <w:numFmt w:val="bullet"/>
      <w:lvlText w:val="•"/>
      <w:lvlJc w:val="left"/>
      <w:pPr>
        <w:ind w:left="6146" w:hanging="528"/>
      </w:pPr>
      <w:rPr>
        <w:rFonts w:hint="default"/>
      </w:rPr>
    </w:lvl>
    <w:lvl w:ilvl="7">
      <w:numFmt w:val="bullet"/>
      <w:lvlText w:val="•"/>
      <w:lvlJc w:val="left"/>
      <w:pPr>
        <w:ind w:left="7060" w:hanging="528"/>
      </w:pPr>
      <w:rPr>
        <w:rFonts w:hint="default"/>
      </w:rPr>
    </w:lvl>
    <w:lvl w:ilvl="8">
      <w:numFmt w:val="bullet"/>
      <w:lvlText w:val="•"/>
      <w:lvlJc w:val="left"/>
      <w:pPr>
        <w:ind w:left="7973" w:hanging="528"/>
      </w:pPr>
      <w:rPr>
        <w:rFonts w:hint="default"/>
      </w:rPr>
    </w:lvl>
  </w:abstractNum>
  <w:abstractNum w:abstractNumId="23" w15:restartNumberingAfterBreak="0">
    <w:nsid w:val="2CA15B2D"/>
    <w:multiLevelType w:val="multilevel"/>
    <w:tmpl w:val="17706E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4" w15:restartNumberingAfterBreak="0">
    <w:nsid w:val="30A97502"/>
    <w:multiLevelType w:val="multilevel"/>
    <w:tmpl w:val="350425C4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306" w:hanging="708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244" w:hanging="708"/>
      </w:pPr>
      <w:rPr>
        <w:rFonts w:hint="default"/>
      </w:rPr>
    </w:lvl>
    <w:lvl w:ilvl="3">
      <w:numFmt w:val="bullet"/>
      <w:lvlText w:val="•"/>
      <w:lvlJc w:val="left"/>
      <w:pPr>
        <w:ind w:left="3188" w:hanging="708"/>
      </w:pPr>
      <w:rPr>
        <w:rFonts w:hint="default"/>
      </w:rPr>
    </w:lvl>
    <w:lvl w:ilvl="4">
      <w:numFmt w:val="bullet"/>
      <w:lvlText w:val="•"/>
      <w:lvlJc w:val="left"/>
      <w:pPr>
        <w:ind w:left="4133" w:hanging="708"/>
      </w:pPr>
      <w:rPr>
        <w:rFonts w:hint="default"/>
      </w:rPr>
    </w:lvl>
    <w:lvl w:ilvl="5">
      <w:numFmt w:val="bullet"/>
      <w:lvlText w:val="•"/>
      <w:lvlJc w:val="left"/>
      <w:pPr>
        <w:ind w:left="5077" w:hanging="708"/>
      </w:pPr>
      <w:rPr>
        <w:rFonts w:hint="default"/>
      </w:rPr>
    </w:lvl>
    <w:lvl w:ilvl="6">
      <w:numFmt w:val="bullet"/>
      <w:lvlText w:val="•"/>
      <w:lvlJc w:val="left"/>
      <w:pPr>
        <w:ind w:left="6022" w:hanging="708"/>
      </w:pPr>
      <w:rPr>
        <w:rFonts w:hint="default"/>
      </w:rPr>
    </w:lvl>
    <w:lvl w:ilvl="7">
      <w:numFmt w:val="bullet"/>
      <w:lvlText w:val="•"/>
      <w:lvlJc w:val="left"/>
      <w:pPr>
        <w:ind w:left="6966" w:hanging="708"/>
      </w:pPr>
      <w:rPr>
        <w:rFonts w:hint="default"/>
      </w:rPr>
    </w:lvl>
    <w:lvl w:ilvl="8">
      <w:numFmt w:val="bullet"/>
      <w:lvlText w:val="•"/>
      <w:lvlJc w:val="left"/>
      <w:pPr>
        <w:ind w:left="7911" w:hanging="708"/>
      </w:pPr>
      <w:rPr>
        <w:rFonts w:hint="default"/>
      </w:rPr>
    </w:lvl>
  </w:abstractNum>
  <w:abstractNum w:abstractNumId="25" w15:restartNumberingAfterBreak="0">
    <w:nsid w:val="31BC2A13"/>
    <w:multiLevelType w:val="multilevel"/>
    <w:tmpl w:val="F8BE4A7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6.%3"/>
      <w:lvlJc w:val="left"/>
      <w:pPr>
        <w:ind w:left="73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961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26" w15:restartNumberingAfterBreak="0">
    <w:nsid w:val="327026E2"/>
    <w:multiLevelType w:val="multilevel"/>
    <w:tmpl w:val="C6CE44E8"/>
    <w:lvl w:ilvl="0">
      <w:start w:val="5"/>
      <w:numFmt w:val="decimal"/>
      <w:lvlText w:val="%1"/>
      <w:lvlJc w:val="left"/>
      <w:pPr>
        <w:ind w:left="1171" w:hanging="8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1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1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43" w:hanging="372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2754" w:hanging="372"/>
      </w:pPr>
      <w:rPr>
        <w:rFonts w:hint="default"/>
      </w:rPr>
    </w:lvl>
    <w:lvl w:ilvl="5">
      <w:numFmt w:val="bullet"/>
      <w:lvlText w:val="•"/>
      <w:lvlJc w:val="left"/>
      <w:pPr>
        <w:ind w:left="3928" w:hanging="372"/>
      </w:pPr>
      <w:rPr>
        <w:rFonts w:hint="default"/>
      </w:rPr>
    </w:lvl>
    <w:lvl w:ilvl="6">
      <w:numFmt w:val="bullet"/>
      <w:lvlText w:val="•"/>
      <w:lvlJc w:val="left"/>
      <w:pPr>
        <w:ind w:left="5102" w:hanging="372"/>
      </w:pPr>
      <w:rPr>
        <w:rFonts w:hint="default"/>
      </w:rPr>
    </w:lvl>
    <w:lvl w:ilvl="7">
      <w:numFmt w:val="bullet"/>
      <w:lvlText w:val="•"/>
      <w:lvlJc w:val="left"/>
      <w:pPr>
        <w:ind w:left="6277" w:hanging="372"/>
      </w:pPr>
      <w:rPr>
        <w:rFonts w:hint="default"/>
      </w:rPr>
    </w:lvl>
    <w:lvl w:ilvl="8">
      <w:numFmt w:val="bullet"/>
      <w:lvlText w:val="•"/>
      <w:lvlJc w:val="left"/>
      <w:pPr>
        <w:ind w:left="7451" w:hanging="372"/>
      </w:pPr>
      <w:rPr>
        <w:rFonts w:hint="default"/>
      </w:rPr>
    </w:lvl>
  </w:abstractNum>
  <w:abstractNum w:abstractNumId="27" w15:restartNumberingAfterBreak="0">
    <w:nsid w:val="32D0025D"/>
    <w:multiLevelType w:val="hybridMultilevel"/>
    <w:tmpl w:val="5CB4F5D2"/>
    <w:lvl w:ilvl="0" w:tplc="025000B8">
      <w:start w:val="1"/>
      <w:numFmt w:val="decimal"/>
      <w:lvlText w:val="5.7.%1."/>
      <w:lvlJc w:val="left"/>
      <w:pPr>
        <w:ind w:left="720" w:hanging="360"/>
      </w:pPr>
      <w:rPr>
        <w:rFonts w:eastAsia="Calibr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9D0458"/>
    <w:multiLevelType w:val="multilevel"/>
    <w:tmpl w:val="9ED49124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29" w15:restartNumberingAfterBreak="0">
    <w:nsid w:val="36F16E98"/>
    <w:multiLevelType w:val="hybridMultilevel"/>
    <w:tmpl w:val="25186A36"/>
    <w:lvl w:ilvl="0" w:tplc="6FA8E6DE"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A7384C"/>
    <w:multiLevelType w:val="multilevel"/>
    <w:tmpl w:val="1700DAA2"/>
    <w:lvl w:ilvl="0">
      <w:start w:val="4"/>
      <w:numFmt w:val="upperLetter"/>
      <w:lvlText w:val="%1"/>
      <w:lvlJc w:val="left"/>
      <w:pPr>
        <w:ind w:left="987" w:hanging="61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87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7" w:hanging="61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15"/>
      </w:pPr>
      <w:rPr>
        <w:rFonts w:hint="default"/>
      </w:rPr>
    </w:lvl>
    <w:lvl w:ilvl="4">
      <w:numFmt w:val="bullet"/>
      <w:lvlText w:val="•"/>
      <w:lvlJc w:val="left"/>
      <w:pPr>
        <w:ind w:left="4508" w:hanging="615"/>
      </w:pPr>
      <w:rPr>
        <w:rFonts w:hint="default"/>
      </w:rPr>
    </w:lvl>
    <w:lvl w:ilvl="5">
      <w:numFmt w:val="bullet"/>
      <w:lvlText w:val="•"/>
      <w:lvlJc w:val="left"/>
      <w:pPr>
        <w:ind w:left="5390" w:hanging="615"/>
      </w:pPr>
      <w:rPr>
        <w:rFonts w:hint="default"/>
      </w:rPr>
    </w:lvl>
    <w:lvl w:ilvl="6">
      <w:numFmt w:val="bullet"/>
      <w:lvlText w:val="•"/>
      <w:lvlJc w:val="left"/>
      <w:pPr>
        <w:ind w:left="6272" w:hanging="615"/>
      </w:pPr>
      <w:rPr>
        <w:rFonts w:hint="default"/>
      </w:rPr>
    </w:lvl>
    <w:lvl w:ilvl="7">
      <w:numFmt w:val="bullet"/>
      <w:lvlText w:val="•"/>
      <w:lvlJc w:val="left"/>
      <w:pPr>
        <w:ind w:left="7154" w:hanging="615"/>
      </w:pPr>
      <w:rPr>
        <w:rFonts w:hint="default"/>
      </w:rPr>
    </w:lvl>
    <w:lvl w:ilvl="8">
      <w:numFmt w:val="bullet"/>
      <w:lvlText w:val="•"/>
      <w:lvlJc w:val="left"/>
      <w:pPr>
        <w:ind w:left="8036" w:hanging="615"/>
      </w:pPr>
      <w:rPr>
        <w:rFonts w:hint="default"/>
      </w:rPr>
    </w:lvl>
  </w:abstractNum>
  <w:abstractNum w:abstractNumId="31" w15:restartNumberingAfterBreak="0">
    <w:nsid w:val="3AC963BB"/>
    <w:multiLevelType w:val="hybridMultilevel"/>
    <w:tmpl w:val="25F80AB0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 w15:restartNumberingAfterBreak="0">
    <w:nsid w:val="3DE528E2"/>
    <w:multiLevelType w:val="multilevel"/>
    <w:tmpl w:val="8A404AD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5" w:hanging="773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3" w15:restartNumberingAfterBreak="0">
    <w:nsid w:val="3F2A5FED"/>
    <w:multiLevelType w:val="hybridMultilevel"/>
    <w:tmpl w:val="8B2CBF1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F7124A4"/>
    <w:multiLevelType w:val="hybridMultilevel"/>
    <w:tmpl w:val="09CE70A8"/>
    <w:lvl w:ilvl="0" w:tplc="08090017">
      <w:start w:val="1"/>
      <w:numFmt w:val="lowerLetter"/>
      <w:lvlText w:val="%1)"/>
      <w:lvlJc w:val="left"/>
      <w:pPr>
        <w:ind w:left="1435" w:hanging="264"/>
      </w:pPr>
      <w:rPr>
        <w:rFonts w:cs="Times New Roman" w:hint="default"/>
        <w:w w:val="102"/>
        <w:sz w:val="22"/>
        <w:szCs w:val="22"/>
      </w:rPr>
    </w:lvl>
    <w:lvl w:ilvl="1" w:tplc="FFFFFFFF">
      <w:numFmt w:val="bullet"/>
      <w:lvlText w:val="•"/>
      <w:lvlJc w:val="left"/>
      <w:pPr>
        <w:ind w:left="2276" w:hanging="264"/>
      </w:pPr>
      <w:rPr>
        <w:rFonts w:hint="default"/>
      </w:rPr>
    </w:lvl>
    <w:lvl w:ilvl="2" w:tplc="FFFFFFFF">
      <w:numFmt w:val="bullet"/>
      <w:lvlText w:val="•"/>
      <w:lvlJc w:val="left"/>
      <w:pPr>
        <w:ind w:left="3112" w:hanging="264"/>
      </w:pPr>
      <w:rPr>
        <w:rFonts w:hint="default"/>
      </w:rPr>
    </w:lvl>
    <w:lvl w:ilvl="3" w:tplc="FFFFFFFF">
      <w:numFmt w:val="bullet"/>
      <w:lvlText w:val="•"/>
      <w:lvlJc w:val="left"/>
      <w:pPr>
        <w:ind w:left="3948" w:hanging="264"/>
      </w:pPr>
      <w:rPr>
        <w:rFonts w:hint="default"/>
      </w:rPr>
    </w:lvl>
    <w:lvl w:ilvl="4" w:tplc="FFFFFFFF">
      <w:numFmt w:val="bullet"/>
      <w:lvlText w:val="•"/>
      <w:lvlJc w:val="left"/>
      <w:pPr>
        <w:ind w:left="4784" w:hanging="264"/>
      </w:pPr>
      <w:rPr>
        <w:rFonts w:hint="default"/>
      </w:rPr>
    </w:lvl>
    <w:lvl w:ilvl="5" w:tplc="FFFFFFFF">
      <w:numFmt w:val="bullet"/>
      <w:lvlText w:val="•"/>
      <w:lvlJc w:val="left"/>
      <w:pPr>
        <w:ind w:left="5620" w:hanging="264"/>
      </w:pPr>
      <w:rPr>
        <w:rFonts w:hint="default"/>
      </w:rPr>
    </w:lvl>
    <w:lvl w:ilvl="6" w:tplc="FFFFFFFF">
      <w:numFmt w:val="bullet"/>
      <w:lvlText w:val="•"/>
      <w:lvlJc w:val="left"/>
      <w:pPr>
        <w:ind w:left="6456" w:hanging="264"/>
      </w:pPr>
      <w:rPr>
        <w:rFonts w:hint="default"/>
      </w:rPr>
    </w:lvl>
    <w:lvl w:ilvl="7" w:tplc="FFFFFFFF">
      <w:numFmt w:val="bullet"/>
      <w:lvlText w:val="•"/>
      <w:lvlJc w:val="left"/>
      <w:pPr>
        <w:ind w:left="7292" w:hanging="264"/>
      </w:pPr>
      <w:rPr>
        <w:rFonts w:hint="default"/>
      </w:rPr>
    </w:lvl>
    <w:lvl w:ilvl="8" w:tplc="FFFFFFFF">
      <w:numFmt w:val="bullet"/>
      <w:lvlText w:val="•"/>
      <w:lvlJc w:val="left"/>
      <w:pPr>
        <w:ind w:left="8128" w:hanging="264"/>
      </w:pPr>
      <w:rPr>
        <w:rFonts w:hint="default"/>
      </w:rPr>
    </w:lvl>
  </w:abstractNum>
  <w:abstractNum w:abstractNumId="35" w15:restartNumberingAfterBreak="0">
    <w:nsid w:val="441B76EC"/>
    <w:multiLevelType w:val="hybridMultilevel"/>
    <w:tmpl w:val="3D7C3D08"/>
    <w:lvl w:ilvl="0" w:tplc="C4EE8080">
      <w:numFmt w:val="bullet"/>
      <w:lvlText w:val="-"/>
      <w:lvlJc w:val="left"/>
      <w:pPr>
        <w:ind w:left="1246" w:hanging="665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CAA4DDC">
      <w:numFmt w:val="bullet"/>
      <w:lvlText w:val="-"/>
      <w:lvlJc w:val="left"/>
      <w:pPr>
        <w:ind w:left="1911" w:hanging="874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2" w:tplc="41CE02A2">
      <w:numFmt w:val="bullet"/>
      <w:lvlText w:val="•"/>
      <w:lvlJc w:val="left"/>
      <w:pPr>
        <w:ind w:left="2795" w:hanging="874"/>
      </w:pPr>
      <w:rPr>
        <w:rFonts w:hint="default"/>
      </w:rPr>
    </w:lvl>
    <w:lvl w:ilvl="3" w:tplc="80A4A1DE">
      <w:numFmt w:val="bullet"/>
      <w:lvlText w:val="•"/>
      <w:lvlJc w:val="left"/>
      <w:pPr>
        <w:ind w:left="3671" w:hanging="874"/>
      </w:pPr>
      <w:rPr>
        <w:rFonts w:hint="default"/>
      </w:rPr>
    </w:lvl>
    <w:lvl w:ilvl="4" w:tplc="2ADC811C">
      <w:numFmt w:val="bullet"/>
      <w:lvlText w:val="•"/>
      <w:lvlJc w:val="left"/>
      <w:pPr>
        <w:ind w:left="4546" w:hanging="874"/>
      </w:pPr>
      <w:rPr>
        <w:rFonts w:hint="default"/>
      </w:rPr>
    </w:lvl>
    <w:lvl w:ilvl="5" w:tplc="934C4BF6">
      <w:numFmt w:val="bullet"/>
      <w:lvlText w:val="•"/>
      <w:lvlJc w:val="left"/>
      <w:pPr>
        <w:ind w:left="5422" w:hanging="874"/>
      </w:pPr>
      <w:rPr>
        <w:rFonts w:hint="default"/>
      </w:rPr>
    </w:lvl>
    <w:lvl w:ilvl="6" w:tplc="7186917E">
      <w:numFmt w:val="bullet"/>
      <w:lvlText w:val="•"/>
      <w:lvlJc w:val="left"/>
      <w:pPr>
        <w:ind w:left="6297" w:hanging="874"/>
      </w:pPr>
      <w:rPr>
        <w:rFonts w:hint="default"/>
      </w:rPr>
    </w:lvl>
    <w:lvl w:ilvl="7" w:tplc="237A7CF0">
      <w:numFmt w:val="bullet"/>
      <w:lvlText w:val="•"/>
      <w:lvlJc w:val="left"/>
      <w:pPr>
        <w:ind w:left="7173" w:hanging="874"/>
      </w:pPr>
      <w:rPr>
        <w:rFonts w:hint="default"/>
      </w:rPr>
    </w:lvl>
    <w:lvl w:ilvl="8" w:tplc="A6BC2498">
      <w:numFmt w:val="bullet"/>
      <w:lvlText w:val="•"/>
      <w:lvlJc w:val="left"/>
      <w:pPr>
        <w:ind w:left="8048" w:hanging="874"/>
      </w:pPr>
      <w:rPr>
        <w:rFonts w:hint="default"/>
      </w:rPr>
    </w:lvl>
  </w:abstractNum>
  <w:abstractNum w:abstractNumId="36" w15:restartNumberingAfterBreak="0">
    <w:nsid w:val="4E9D130F"/>
    <w:multiLevelType w:val="hybridMultilevel"/>
    <w:tmpl w:val="0030903C"/>
    <w:lvl w:ilvl="0" w:tplc="6DEEB4F4">
      <w:start w:val="1"/>
      <w:numFmt w:val="decimal"/>
      <w:lvlText w:val="%1."/>
      <w:lvlJc w:val="left"/>
      <w:pPr>
        <w:ind w:left="898" w:hanging="18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1" w:tplc="9F54D0BA">
      <w:numFmt w:val="bullet"/>
      <w:lvlText w:val="•"/>
      <w:lvlJc w:val="left"/>
      <w:pPr>
        <w:ind w:left="1790" w:hanging="188"/>
      </w:pPr>
      <w:rPr>
        <w:rFonts w:hint="default"/>
      </w:rPr>
    </w:lvl>
    <w:lvl w:ilvl="2" w:tplc="FB966E4A">
      <w:numFmt w:val="bullet"/>
      <w:lvlText w:val="•"/>
      <w:lvlJc w:val="left"/>
      <w:pPr>
        <w:ind w:left="2680" w:hanging="188"/>
      </w:pPr>
      <w:rPr>
        <w:rFonts w:hint="default"/>
      </w:rPr>
    </w:lvl>
    <w:lvl w:ilvl="3" w:tplc="AD0658DA">
      <w:numFmt w:val="bullet"/>
      <w:lvlText w:val="•"/>
      <w:lvlJc w:val="left"/>
      <w:pPr>
        <w:ind w:left="3570" w:hanging="188"/>
      </w:pPr>
      <w:rPr>
        <w:rFonts w:hint="default"/>
      </w:rPr>
    </w:lvl>
    <w:lvl w:ilvl="4" w:tplc="214CAE52">
      <w:numFmt w:val="bullet"/>
      <w:lvlText w:val="•"/>
      <w:lvlJc w:val="left"/>
      <w:pPr>
        <w:ind w:left="4460" w:hanging="188"/>
      </w:pPr>
      <w:rPr>
        <w:rFonts w:hint="default"/>
      </w:rPr>
    </w:lvl>
    <w:lvl w:ilvl="5" w:tplc="2D7A17DA">
      <w:numFmt w:val="bullet"/>
      <w:lvlText w:val="•"/>
      <w:lvlJc w:val="left"/>
      <w:pPr>
        <w:ind w:left="5350" w:hanging="188"/>
      </w:pPr>
      <w:rPr>
        <w:rFonts w:hint="default"/>
      </w:rPr>
    </w:lvl>
    <w:lvl w:ilvl="6" w:tplc="5764E7E4">
      <w:numFmt w:val="bullet"/>
      <w:lvlText w:val="•"/>
      <w:lvlJc w:val="left"/>
      <w:pPr>
        <w:ind w:left="6240" w:hanging="188"/>
      </w:pPr>
      <w:rPr>
        <w:rFonts w:hint="default"/>
      </w:rPr>
    </w:lvl>
    <w:lvl w:ilvl="7" w:tplc="99DAD928">
      <w:numFmt w:val="bullet"/>
      <w:lvlText w:val="•"/>
      <w:lvlJc w:val="left"/>
      <w:pPr>
        <w:ind w:left="7130" w:hanging="188"/>
      </w:pPr>
      <w:rPr>
        <w:rFonts w:hint="default"/>
      </w:rPr>
    </w:lvl>
    <w:lvl w:ilvl="8" w:tplc="94A279D0">
      <w:numFmt w:val="bullet"/>
      <w:lvlText w:val="•"/>
      <w:lvlJc w:val="left"/>
      <w:pPr>
        <w:ind w:left="8020" w:hanging="188"/>
      </w:pPr>
      <w:rPr>
        <w:rFonts w:hint="default"/>
      </w:rPr>
    </w:lvl>
  </w:abstractNum>
  <w:abstractNum w:abstractNumId="37" w15:restartNumberingAfterBreak="0">
    <w:nsid w:val="4EDF002D"/>
    <w:multiLevelType w:val="hybridMultilevel"/>
    <w:tmpl w:val="BAFE49AA"/>
    <w:lvl w:ilvl="0" w:tplc="5ADACF3A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 w:tplc="8D32503E">
      <w:numFmt w:val="bullet"/>
      <w:lvlText w:val="•"/>
      <w:lvlJc w:val="left"/>
      <w:pPr>
        <w:ind w:left="1556" w:hanging="276"/>
      </w:pPr>
      <w:rPr>
        <w:rFonts w:hint="default"/>
      </w:rPr>
    </w:lvl>
    <w:lvl w:ilvl="2" w:tplc="E1BA34C4">
      <w:numFmt w:val="bullet"/>
      <w:lvlText w:val="•"/>
      <w:lvlJc w:val="left"/>
      <w:pPr>
        <w:ind w:left="2472" w:hanging="276"/>
      </w:pPr>
      <w:rPr>
        <w:rFonts w:hint="default"/>
      </w:rPr>
    </w:lvl>
    <w:lvl w:ilvl="3" w:tplc="CD98C29C">
      <w:numFmt w:val="bullet"/>
      <w:lvlText w:val="•"/>
      <w:lvlJc w:val="left"/>
      <w:pPr>
        <w:ind w:left="3388" w:hanging="276"/>
      </w:pPr>
      <w:rPr>
        <w:rFonts w:hint="default"/>
      </w:rPr>
    </w:lvl>
    <w:lvl w:ilvl="4" w:tplc="67B4E272">
      <w:numFmt w:val="bullet"/>
      <w:lvlText w:val="•"/>
      <w:lvlJc w:val="left"/>
      <w:pPr>
        <w:ind w:left="4304" w:hanging="276"/>
      </w:pPr>
      <w:rPr>
        <w:rFonts w:hint="default"/>
      </w:rPr>
    </w:lvl>
    <w:lvl w:ilvl="5" w:tplc="DFD0F044">
      <w:numFmt w:val="bullet"/>
      <w:lvlText w:val="•"/>
      <w:lvlJc w:val="left"/>
      <w:pPr>
        <w:ind w:left="5220" w:hanging="276"/>
      </w:pPr>
      <w:rPr>
        <w:rFonts w:hint="default"/>
      </w:rPr>
    </w:lvl>
    <w:lvl w:ilvl="6" w:tplc="F61412AE">
      <w:numFmt w:val="bullet"/>
      <w:lvlText w:val="•"/>
      <w:lvlJc w:val="left"/>
      <w:pPr>
        <w:ind w:left="6136" w:hanging="276"/>
      </w:pPr>
      <w:rPr>
        <w:rFonts w:hint="default"/>
      </w:rPr>
    </w:lvl>
    <w:lvl w:ilvl="7" w:tplc="0BCCEF50">
      <w:numFmt w:val="bullet"/>
      <w:lvlText w:val="•"/>
      <w:lvlJc w:val="left"/>
      <w:pPr>
        <w:ind w:left="7052" w:hanging="276"/>
      </w:pPr>
      <w:rPr>
        <w:rFonts w:hint="default"/>
      </w:rPr>
    </w:lvl>
    <w:lvl w:ilvl="8" w:tplc="672C8774">
      <w:numFmt w:val="bullet"/>
      <w:lvlText w:val="•"/>
      <w:lvlJc w:val="left"/>
      <w:pPr>
        <w:ind w:left="7968" w:hanging="276"/>
      </w:pPr>
      <w:rPr>
        <w:rFonts w:hint="default"/>
      </w:rPr>
    </w:lvl>
  </w:abstractNum>
  <w:abstractNum w:abstractNumId="38" w15:restartNumberingAfterBreak="0">
    <w:nsid w:val="5006430B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39" w15:restartNumberingAfterBreak="0">
    <w:nsid w:val="510A454F"/>
    <w:multiLevelType w:val="multilevel"/>
    <w:tmpl w:val="5E7635E4"/>
    <w:lvl w:ilvl="0">
      <w:start w:val="1"/>
      <w:numFmt w:val="decimal"/>
      <w:lvlText w:val="%1"/>
      <w:lvlJc w:val="left"/>
      <w:pPr>
        <w:ind w:left="766" w:hanging="3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" w:hanging="39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2">
      <w:numFmt w:val="bullet"/>
      <w:lvlText w:val="•"/>
      <w:lvlJc w:val="left"/>
      <w:pPr>
        <w:ind w:left="2568" w:hanging="394"/>
      </w:pPr>
      <w:rPr>
        <w:rFonts w:hint="default"/>
      </w:rPr>
    </w:lvl>
    <w:lvl w:ilvl="3">
      <w:numFmt w:val="bullet"/>
      <w:lvlText w:val="•"/>
      <w:lvlJc w:val="left"/>
      <w:pPr>
        <w:ind w:left="3472" w:hanging="394"/>
      </w:pPr>
      <w:rPr>
        <w:rFonts w:hint="default"/>
      </w:rPr>
    </w:lvl>
    <w:lvl w:ilvl="4">
      <w:numFmt w:val="bullet"/>
      <w:lvlText w:val="•"/>
      <w:lvlJc w:val="left"/>
      <w:pPr>
        <w:ind w:left="4376" w:hanging="394"/>
      </w:pPr>
      <w:rPr>
        <w:rFonts w:hint="default"/>
      </w:rPr>
    </w:lvl>
    <w:lvl w:ilvl="5">
      <w:numFmt w:val="bullet"/>
      <w:lvlText w:val="•"/>
      <w:lvlJc w:val="left"/>
      <w:pPr>
        <w:ind w:left="5280" w:hanging="394"/>
      </w:pPr>
      <w:rPr>
        <w:rFonts w:hint="default"/>
      </w:rPr>
    </w:lvl>
    <w:lvl w:ilvl="6">
      <w:numFmt w:val="bullet"/>
      <w:lvlText w:val="•"/>
      <w:lvlJc w:val="left"/>
      <w:pPr>
        <w:ind w:left="6184" w:hanging="394"/>
      </w:pPr>
      <w:rPr>
        <w:rFonts w:hint="default"/>
      </w:rPr>
    </w:lvl>
    <w:lvl w:ilvl="7">
      <w:numFmt w:val="bullet"/>
      <w:lvlText w:val="•"/>
      <w:lvlJc w:val="left"/>
      <w:pPr>
        <w:ind w:left="7088" w:hanging="394"/>
      </w:pPr>
      <w:rPr>
        <w:rFonts w:hint="default"/>
      </w:rPr>
    </w:lvl>
    <w:lvl w:ilvl="8">
      <w:numFmt w:val="bullet"/>
      <w:lvlText w:val="•"/>
      <w:lvlJc w:val="left"/>
      <w:pPr>
        <w:ind w:left="7992" w:hanging="394"/>
      </w:pPr>
      <w:rPr>
        <w:rFonts w:hint="default"/>
      </w:rPr>
    </w:lvl>
  </w:abstractNum>
  <w:abstractNum w:abstractNumId="40" w15:restartNumberingAfterBreak="0">
    <w:nsid w:val="527D3C96"/>
    <w:multiLevelType w:val="hybridMultilevel"/>
    <w:tmpl w:val="2D66EF8C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 w15:restartNumberingAfterBreak="0">
    <w:nsid w:val="53B751BB"/>
    <w:multiLevelType w:val="multilevel"/>
    <w:tmpl w:val="8FFE9DCA"/>
    <w:lvl w:ilvl="0">
      <w:start w:val="1"/>
      <w:numFmt w:val="upperRoman"/>
      <w:lvlText w:val="%1"/>
      <w:lvlJc w:val="left"/>
      <w:pPr>
        <w:ind w:left="407" w:hanging="3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308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2">
      <w:start w:val="1"/>
      <w:numFmt w:val="decimal"/>
      <w:lvlText w:val="%1.%2.%3."/>
      <w:lvlJc w:val="left"/>
      <w:pPr>
        <w:ind w:left="549" w:hanging="449"/>
      </w:pPr>
      <w:rPr>
        <w:rFonts w:ascii="Times New Roman" w:eastAsia="Times New Roman" w:hAnsi="Times New Roman" w:cs="Times New Roman" w:hint="default"/>
        <w:b/>
        <w:bCs/>
        <w:spacing w:val="-3"/>
        <w:w w:val="103"/>
        <w:sz w:val="18"/>
        <w:szCs w:val="18"/>
      </w:rPr>
    </w:lvl>
    <w:lvl w:ilvl="3">
      <w:numFmt w:val="bullet"/>
      <w:lvlText w:val="•"/>
      <w:lvlJc w:val="left"/>
      <w:pPr>
        <w:ind w:left="2189" w:hanging="449"/>
      </w:pPr>
      <w:rPr>
        <w:rFonts w:hint="default"/>
      </w:rPr>
    </w:lvl>
    <w:lvl w:ilvl="4">
      <w:numFmt w:val="bullet"/>
      <w:lvlText w:val="•"/>
      <w:lvlJc w:val="left"/>
      <w:pPr>
        <w:ind w:left="3014" w:hanging="449"/>
      </w:pPr>
      <w:rPr>
        <w:rFonts w:hint="default"/>
      </w:rPr>
    </w:lvl>
    <w:lvl w:ilvl="5">
      <w:numFmt w:val="bullet"/>
      <w:lvlText w:val="•"/>
      <w:lvlJc w:val="left"/>
      <w:pPr>
        <w:ind w:left="3839" w:hanging="449"/>
      </w:pPr>
      <w:rPr>
        <w:rFonts w:hint="default"/>
      </w:rPr>
    </w:lvl>
    <w:lvl w:ilvl="6">
      <w:numFmt w:val="bullet"/>
      <w:lvlText w:val="•"/>
      <w:lvlJc w:val="left"/>
      <w:pPr>
        <w:ind w:left="4664" w:hanging="449"/>
      </w:pPr>
      <w:rPr>
        <w:rFonts w:hint="default"/>
      </w:rPr>
    </w:lvl>
    <w:lvl w:ilvl="7">
      <w:numFmt w:val="bullet"/>
      <w:lvlText w:val="•"/>
      <w:lvlJc w:val="left"/>
      <w:pPr>
        <w:ind w:left="5489" w:hanging="449"/>
      </w:pPr>
      <w:rPr>
        <w:rFonts w:hint="default"/>
      </w:rPr>
    </w:lvl>
    <w:lvl w:ilvl="8">
      <w:numFmt w:val="bullet"/>
      <w:lvlText w:val="•"/>
      <w:lvlJc w:val="left"/>
      <w:pPr>
        <w:ind w:left="6314" w:hanging="449"/>
      </w:pPr>
      <w:rPr>
        <w:rFonts w:hint="default"/>
      </w:rPr>
    </w:lvl>
  </w:abstractNum>
  <w:abstractNum w:abstractNumId="42" w15:restartNumberingAfterBreak="0">
    <w:nsid w:val="55877670"/>
    <w:multiLevelType w:val="multilevel"/>
    <w:tmpl w:val="16147C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3" w15:restartNumberingAfterBreak="0">
    <w:nsid w:val="59B133E3"/>
    <w:multiLevelType w:val="multilevel"/>
    <w:tmpl w:val="74C89EA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44" w15:restartNumberingAfterBreak="0">
    <w:nsid w:val="5A1A70F9"/>
    <w:multiLevelType w:val="multilevel"/>
    <w:tmpl w:val="9E1ACC52"/>
    <w:lvl w:ilvl="0">
      <w:start w:val="2"/>
      <w:numFmt w:val="upperLetter"/>
      <w:lvlText w:val="%1"/>
      <w:lvlJc w:val="left"/>
      <w:pPr>
        <w:ind w:left="1092" w:hanging="720"/>
      </w:pPr>
      <w:rPr>
        <w:rFonts w:hint="default"/>
      </w:rPr>
    </w:lvl>
    <w:lvl w:ilvl="1">
      <w:start w:val="12"/>
      <w:numFmt w:val="lowerLetter"/>
      <w:lvlText w:val="%1.%2"/>
      <w:lvlJc w:val="left"/>
      <w:pPr>
        <w:ind w:left="109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" w:hanging="72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4580" w:hanging="720"/>
      </w:pPr>
      <w:rPr>
        <w:rFonts w:hint="default"/>
      </w:rPr>
    </w:lvl>
    <w:lvl w:ilvl="5">
      <w:numFmt w:val="bullet"/>
      <w:lvlText w:val="•"/>
      <w:lvlJc w:val="left"/>
      <w:pPr>
        <w:ind w:left="5450" w:hanging="720"/>
      </w:pPr>
      <w:rPr>
        <w:rFonts w:hint="default"/>
      </w:rPr>
    </w:lvl>
    <w:lvl w:ilvl="6">
      <w:numFmt w:val="bullet"/>
      <w:lvlText w:val="•"/>
      <w:lvlJc w:val="left"/>
      <w:pPr>
        <w:ind w:left="6320" w:hanging="720"/>
      </w:pPr>
      <w:rPr>
        <w:rFonts w:hint="default"/>
      </w:rPr>
    </w:lvl>
    <w:lvl w:ilvl="7">
      <w:numFmt w:val="bullet"/>
      <w:lvlText w:val="•"/>
      <w:lvlJc w:val="left"/>
      <w:pPr>
        <w:ind w:left="7190" w:hanging="720"/>
      </w:pPr>
      <w:rPr>
        <w:rFonts w:hint="default"/>
      </w:rPr>
    </w:lvl>
    <w:lvl w:ilvl="8">
      <w:numFmt w:val="bullet"/>
      <w:lvlText w:val="•"/>
      <w:lvlJc w:val="left"/>
      <w:pPr>
        <w:ind w:left="8060" w:hanging="720"/>
      </w:pPr>
      <w:rPr>
        <w:rFonts w:hint="default"/>
      </w:rPr>
    </w:lvl>
  </w:abstractNum>
  <w:abstractNum w:abstractNumId="45" w15:restartNumberingAfterBreak="0">
    <w:nsid w:val="5F50449D"/>
    <w:multiLevelType w:val="multilevel"/>
    <w:tmpl w:val="971A3C20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5.5.%3"/>
      <w:lvlJc w:val="left"/>
      <w:pPr>
        <w:ind w:left="732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abstractNum w:abstractNumId="46" w15:restartNumberingAfterBreak="0">
    <w:nsid w:val="5FA45B6F"/>
    <w:multiLevelType w:val="multilevel"/>
    <w:tmpl w:val="F12CA978"/>
    <w:lvl w:ilvl="0">
      <w:start w:val="2"/>
      <w:numFmt w:val="upperRoman"/>
      <w:lvlText w:val="%1"/>
      <w:lvlJc w:val="left"/>
      <w:pPr>
        <w:ind w:left="788" w:hanging="416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788" w:hanging="41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56" w:hanging="584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49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230" w:hanging="809"/>
      </w:pPr>
      <w:rPr>
        <w:rFonts w:hint="default"/>
      </w:rPr>
    </w:lvl>
    <w:lvl w:ilvl="5">
      <w:numFmt w:val="bullet"/>
      <w:lvlText w:val="•"/>
      <w:lvlJc w:val="left"/>
      <w:pPr>
        <w:ind w:left="4325" w:hanging="809"/>
      </w:pPr>
      <w:rPr>
        <w:rFonts w:hint="default"/>
      </w:rPr>
    </w:lvl>
    <w:lvl w:ilvl="6">
      <w:numFmt w:val="bullet"/>
      <w:lvlText w:val="•"/>
      <w:lvlJc w:val="left"/>
      <w:pPr>
        <w:ind w:left="5420" w:hanging="809"/>
      </w:pPr>
      <w:rPr>
        <w:rFonts w:hint="default"/>
      </w:rPr>
    </w:lvl>
    <w:lvl w:ilvl="7">
      <w:numFmt w:val="bullet"/>
      <w:lvlText w:val="•"/>
      <w:lvlJc w:val="left"/>
      <w:pPr>
        <w:ind w:left="6515" w:hanging="809"/>
      </w:pPr>
      <w:rPr>
        <w:rFonts w:hint="default"/>
      </w:rPr>
    </w:lvl>
    <w:lvl w:ilvl="8">
      <w:numFmt w:val="bullet"/>
      <w:lvlText w:val="•"/>
      <w:lvlJc w:val="left"/>
      <w:pPr>
        <w:ind w:left="7610" w:hanging="809"/>
      </w:pPr>
      <w:rPr>
        <w:rFonts w:hint="default"/>
      </w:rPr>
    </w:lvl>
  </w:abstractNum>
  <w:abstractNum w:abstractNumId="47" w15:restartNumberingAfterBreak="0">
    <w:nsid w:val="67DB0E80"/>
    <w:multiLevelType w:val="multilevel"/>
    <w:tmpl w:val="CC045F7A"/>
    <w:lvl w:ilvl="0">
      <w:start w:val="1"/>
      <w:numFmt w:val="upperLetter"/>
      <w:lvlText w:val="%1."/>
      <w:lvlJc w:val="left"/>
      <w:pPr>
        <w:ind w:left="648" w:hanging="276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761" w:hanging="389"/>
      </w:pPr>
      <w:rPr>
        <w:rFonts w:ascii="Times New Roman" w:eastAsia="Times New Roman" w:hAnsi="Times New Roman" w:cs="Times New Roman" w:hint="default"/>
        <w:spacing w:val="-2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1608" w:hanging="56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600" w:hanging="560"/>
      </w:pPr>
      <w:rPr>
        <w:rFonts w:hint="default"/>
      </w:rPr>
    </w:lvl>
    <w:lvl w:ilvl="4">
      <w:numFmt w:val="bullet"/>
      <w:lvlText w:val="•"/>
      <w:lvlJc w:val="left"/>
      <w:pPr>
        <w:ind w:left="2771" w:hanging="560"/>
      </w:pPr>
      <w:rPr>
        <w:rFonts w:hint="default"/>
      </w:rPr>
    </w:lvl>
    <w:lvl w:ilvl="5">
      <w:numFmt w:val="bullet"/>
      <w:lvlText w:val="•"/>
      <w:lvlJc w:val="left"/>
      <w:pPr>
        <w:ind w:left="3942" w:hanging="560"/>
      </w:pPr>
      <w:rPr>
        <w:rFonts w:hint="default"/>
      </w:rPr>
    </w:lvl>
    <w:lvl w:ilvl="6">
      <w:numFmt w:val="bullet"/>
      <w:lvlText w:val="•"/>
      <w:lvlJc w:val="left"/>
      <w:pPr>
        <w:ind w:left="5114" w:hanging="560"/>
      </w:pPr>
      <w:rPr>
        <w:rFonts w:hint="default"/>
      </w:rPr>
    </w:lvl>
    <w:lvl w:ilvl="7">
      <w:numFmt w:val="bullet"/>
      <w:lvlText w:val="•"/>
      <w:lvlJc w:val="left"/>
      <w:pPr>
        <w:ind w:left="6285" w:hanging="560"/>
      </w:pPr>
      <w:rPr>
        <w:rFonts w:hint="default"/>
      </w:rPr>
    </w:lvl>
    <w:lvl w:ilvl="8">
      <w:numFmt w:val="bullet"/>
      <w:lvlText w:val="•"/>
      <w:lvlJc w:val="left"/>
      <w:pPr>
        <w:ind w:left="7457" w:hanging="560"/>
      </w:pPr>
      <w:rPr>
        <w:rFonts w:hint="default"/>
      </w:rPr>
    </w:lvl>
  </w:abstractNum>
  <w:abstractNum w:abstractNumId="48" w15:restartNumberingAfterBreak="0">
    <w:nsid w:val="682D56A3"/>
    <w:multiLevelType w:val="hybridMultilevel"/>
    <w:tmpl w:val="C674C70A"/>
    <w:lvl w:ilvl="0" w:tplc="43EE635E">
      <w:start w:val="1"/>
      <w:numFmt w:val="decimal"/>
      <w:lvlText w:val="%1."/>
      <w:lvlJc w:val="left"/>
      <w:pPr>
        <w:ind w:left="172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1" w:tplc="AA2CF142">
      <w:numFmt w:val="bullet"/>
      <w:lvlText w:val="•"/>
      <w:lvlJc w:val="left"/>
      <w:pPr>
        <w:ind w:left="2528" w:hanging="339"/>
      </w:pPr>
      <w:rPr>
        <w:rFonts w:hint="default"/>
      </w:rPr>
    </w:lvl>
    <w:lvl w:ilvl="2" w:tplc="39F4B596">
      <w:numFmt w:val="bullet"/>
      <w:lvlText w:val="•"/>
      <w:lvlJc w:val="left"/>
      <w:pPr>
        <w:ind w:left="3336" w:hanging="339"/>
      </w:pPr>
      <w:rPr>
        <w:rFonts w:hint="default"/>
      </w:rPr>
    </w:lvl>
    <w:lvl w:ilvl="3" w:tplc="C5F86014">
      <w:numFmt w:val="bullet"/>
      <w:lvlText w:val="•"/>
      <w:lvlJc w:val="left"/>
      <w:pPr>
        <w:ind w:left="4144" w:hanging="339"/>
      </w:pPr>
      <w:rPr>
        <w:rFonts w:hint="default"/>
      </w:rPr>
    </w:lvl>
    <w:lvl w:ilvl="4" w:tplc="61A09AEE">
      <w:numFmt w:val="bullet"/>
      <w:lvlText w:val="•"/>
      <w:lvlJc w:val="left"/>
      <w:pPr>
        <w:ind w:left="4952" w:hanging="339"/>
      </w:pPr>
      <w:rPr>
        <w:rFonts w:hint="default"/>
      </w:rPr>
    </w:lvl>
    <w:lvl w:ilvl="5" w:tplc="4720ECCC">
      <w:numFmt w:val="bullet"/>
      <w:lvlText w:val="•"/>
      <w:lvlJc w:val="left"/>
      <w:pPr>
        <w:ind w:left="5760" w:hanging="339"/>
      </w:pPr>
      <w:rPr>
        <w:rFonts w:hint="default"/>
      </w:rPr>
    </w:lvl>
    <w:lvl w:ilvl="6" w:tplc="DDACC35C">
      <w:numFmt w:val="bullet"/>
      <w:lvlText w:val="•"/>
      <w:lvlJc w:val="left"/>
      <w:pPr>
        <w:ind w:left="6568" w:hanging="339"/>
      </w:pPr>
      <w:rPr>
        <w:rFonts w:hint="default"/>
      </w:rPr>
    </w:lvl>
    <w:lvl w:ilvl="7" w:tplc="39304A30">
      <w:numFmt w:val="bullet"/>
      <w:lvlText w:val="•"/>
      <w:lvlJc w:val="left"/>
      <w:pPr>
        <w:ind w:left="7376" w:hanging="339"/>
      </w:pPr>
      <w:rPr>
        <w:rFonts w:hint="default"/>
      </w:rPr>
    </w:lvl>
    <w:lvl w:ilvl="8" w:tplc="6F36E5BC">
      <w:numFmt w:val="bullet"/>
      <w:lvlText w:val="•"/>
      <w:lvlJc w:val="left"/>
      <w:pPr>
        <w:ind w:left="8184" w:hanging="339"/>
      </w:pPr>
      <w:rPr>
        <w:rFonts w:hint="default"/>
      </w:rPr>
    </w:lvl>
  </w:abstractNum>
  <w:abstractNum w:abstractNumId="49" w15:restartNumberingAfterBreak="0">
    <w:nsid w:val="6868365A"/>
    <w:multiLevelType w:val="multilevel"/>
    <w:tmpl w:val="915E2DD8"/>
    <w:lvl w:ilvl="0">
      <w:start w:val="2"/>
      <w:numFmt w:val="upperRoman"/>
      <w:lvlText w:val="%1."/>
      <w:lvlJc w:val="left"/>
      <w:pPr>
        <w:ind w:left="372" w:hanging="264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>
      <w:start w:val="1"/>
      <w:numFmt w:val="upperLetter"/>
      <w:lvlText w:val="%1.%2"/>
      <w:lvlJc w:val="left"/>
      <w:pPr>
        <w:ind w:left="800" w:hanging="42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970" w:hanging="598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2" w:hanging="824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3011" w:hanging="824"/>
      </w:pPr>
      <w:rPr>
        <w:rFonts w:hint="default"/>
      </w:rPr>
    </w:lvl>
    <w:lvl w:ilvl="5">
      <w:numFmt w:val="bullet"/>
      <w:lvlText w:val="•"/>
      <w:lvlJc w:val="left"/>
      <w:pPr>
        <w:ind w:left="4142" w:hanging="824"/>
      </w:pPr>
      <w:rPr>
        <w:rFonts w:hint="default"/>
      </w:rPr>
    </w:lvl>
    <w:lvl w:ilvl="6">
      <w:numFmt w:val="bullet"/>
      <w:lvlText w:val="•"/>
      <w:lvlJc w:val="left"/>
      <w:pPr>
        <w:ind w:left="5274" w:hanging="824"/>
      </w:pPr>
      <w:rPr>
        <w:rFonts w:hint="default"/>
      </w:rPr>
    </w:lvl>
    <w:lvl w:ilvl="7">
      <w:numFmt w:val="bullet"/>
      <w:lvlText w:val="•"/>
      <w:lvlJc w:val="left"/>
      <w:pPr>
        <w:ind w:left="6405" w:hanging="824"/>
      </w:pPr>
      <w:rPr>
        <w:rFonts w:hint="default"/>
      </w:rPr>
    </w:lvl>
    <w:lvl w:ilvl="8">
      <w:numFmt w:val="bullet"/>
      <w:lvlText w:val="•"/>
      <w:lvlJc w:val="left"/>
      <w:pPr>
        <w:ind w:left="7537" w:hanging="824"/>
      </w:pPr>
      <w:rPr>
        <w:rFonts w:hint="default"/>
      </w:rPr>
    </w:lvl>
  </w:abstractNum>
  <w:abstractNum w:abstractNumId="50" w15:restartNumberingAfterBreak="0">
    <w:nsid w:val="698558A2"/>
    <w:multiLevelType w:val="multilevel"/>
    <w:tmpl w:val="FC2CB756"/>
    <w:lvl w:ilvl="0">
      <w:start w:val="2"/>
      <w:numFmt w:val="upperLetter"/>
      <w:lvlText w:val="%1"/>
      <w:lvlJc w:val="left"/>
      <w:pPr>
        <w:ind w:left="977" w:hanging="6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7" w:hanging="6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7" w:hanging="605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3626" w:hanging="605"/>
      </w:pPr>
      <w:rPr>
        <w:rFonts w:hint="default"/>
      </w:rPr>
    </w:lvl>
    <w:lvl w:ilvl="4">
      <w:numFmt w:val="bullet"/>
      <w:lvlText w:val="•"/>
      <w:lvlJc w:val="left"/>
      <w:pPr>
        <w:ind w:left="4508" w:hanging="605"/>
      </w:pPr>
      <w:rPr>
        <w:rFonts w:hint="default"/>
      </w:rPr>
    </w:lvl>
    <w:lvl w:ilvl="5">
      <w:numFmt w:val="bullet"/>
      <w:lvlText w:val="•"/>
      <w:lvlJc w:val="left"/>
      <w:pPr>
        <w:ind w:left="5390" w:hanging="605"/>
      </w:pPr>
      <w:rPr>
        <w:rFonts w:hint="default"/>
      </w:rPr>
    </w:lvl>
    <w:lvl w:ilvl="6">
      <w:numFmt w:val="bullet"/>
      <w:lvlText w:val="•"/>
      <w:lvlJc w:val="left"/>
      <w:pPr>
        <w:ind w:left="6272" w:hanging="605"/>
      </w:pPr>
      <w:rPr>
        <w:rFonts w:hint="default"/>
      </w:rPr>
    </w:lvl>
    <w:lvl w:ilvl="7">
      <w:numFmt w:val="bullet"/>
      <w:lvlText w:val="•"/>
      <w:lvlJc w:val="left"/>
      <w:pPr>
        <w:ind w:left="7154" w:hanging="605"/>
      </w:pPr>
      <w:rPr>
        <w:rFonts w:hint="default"/>
      </w:rPr>
    </w:lvl>
    <w:lvl w:ilvl="8">
      <w:numFmt w:val="bullet"/>
      <w:lvlText w:val="•"/>
      <w:lvlJc w:val="left"/>
      <w:pPr>
        <w:ind w:left="8036" w:hanging="605"/>
      </w:pPr>
      <w:rPr>
        <w:rFonts w:hint="default"/>
      </w:rPr>
    </w:lvl>
  </w:abstractNum>
  <w:abstractNum w:abstractNumId="51" w15:restartNumberingAfterBreak="0">
    <w:nsid w:val="6E9C213F"/>
    <w:multiLevelType w:val="hybridMultilevel"/>
    <w:tmpl w:val="E60CE7C8"/>
    <w:lvl w:ilvl="0" w:tplc="96EA22E8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2" w15:restartNumberingAfterBreak="0">
    <w:nsid w:val="70012023"/>
    <w:multiLevelType w:val="multilevel"/>
    <w:tmpl w:val="39DC14F8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53" w15:restartNumberingAfterBreak="0">
    <w:nsid w:val="70511D3D"/>
    <w:multiLevelType w:val="hybridMultilevel"/>
    <w:tmpl w:val="BEF41C58"/>
    <w:lvl w:ilvl="0" w:tplc="C5FA8CDA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b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54" w15:restartNumberingAfterBreak="0">
    <w:nsid w:val="708C7705"/>
    <w:multiLevelType w:val="multilevel"/>
    <w:tmpl w:val="80268E58"/>
    <w:lvl w:ilvl="0">
      <w:start w:val="2"/>
      <w:numFmt w:val="upperRoman"/>
      <w:lvlText w:val="%1"/>
      <w:lvlJc w:val="left"/>
      <w:pPr>
        <w:ind w:left="1858" w:hanging="809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858" w:hanging="809"/>
        <w:jc w:val="righ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8" w:hanging="8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8" w:hanging="809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036" w:hanging="809"/>
      </w:pPr>
      <w:rPr>
        <w:rFonts w:hint="default"/>
      </w:rPr>
    </w:lvl>
    <w:lvl w:ilvl="5">
      <w:numFmt w:val="bullet"/>
      <w:lvlText w:val="•"/>
      <w:lvlJc w:val="left"/>
      <w:pPr>
        <w:ind w:left="5830" w:hanging="809"/>
      </w:pPr>
      <w:rPr>
        <w:rFonts w:hint="default"/>
      </w:rPr>
    </w:lvl>
    <w:lvl w:ilvl="6">
      <w:numFmt w:val="bullet"/>
      <w:lvlText w:val="•"/>
      <w:lvlJc w:val="left"/>
      <w:pPr>
        <w:ind w:left="6624" w:hanging="809"/>
      </w:pPr>
      <w:rPr>
        <w:rFonts w:hint="default"/>
      </w:rPr>
    </w:lvl>
    <w:lvl w:ilvl="7">
      <w:numFmt w:val="bullet"/>
      <w:lvlText w:val="•"/>
      <w:lvlJc w:val="left"/>
      <w:pPr>
        <w:ind w:left="7418" w:hanging="809"/>
      </w:pPr>
      <w:rPr>
        <w:rFonts w:hint="default"/>
      </w:rPr>
    </w:lvl>
    <w:lvl w:ilvl="8">
      <w:numFmt w:val="bullet"/>
      <w:lvlText w:val="•"/>
      <w:lvlJc w:val="left"/>
      <w:pPr>
        <w:ind w:left="8212" w:hanging="809"/>
      </w:pPr>
      <w:rPr>
        <w:rFonts w:hint="default"/>
      </w:rPr>
    </w:lvl>
  </w:abstractNum>
  <w:abstractNum w:abstractNumId="55" w15:restartNumberingAfterBreak="0">
    <w:nsid w:val="70E24BE1"/>
    <w:multiLevelType w:val="multilevel"/>
    <w:tmpl w:val="941EB4B2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6" w15:restartNumberingAfterBreak="0">
    <w:nsid w:val="72B557C2"/>
    <w:multiLevelType w:val="multilevel"/>
    <w:tmpl w:val="D7767E44"/>
    <w:lvl w:ilvl="0">
      <w:start w:val="1"/>
      <w:numFmt w:val="decimal"/>
      <w:lvlText w:val="%1"/>
      <w:lvlJc w:val="left"/>
      <w:pPr>
        <w:ind w:left="1616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16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567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4074" w:hanging="567"/>
      </w:pPr>
      <w:rPr>
        <w:rFonts w:hint="default"/>
      </w:rPr>
    </w:lvl>
    <w:lvl w:ilvl="4"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numFmt w:val="bullet"/>
      <w:lvlText w:val="•"/>
      <w:lvlJc w:val="left"/>
      <w:pPr>
        <w:ind w:left="5710" w:hanging="567"/>
      </w:pPr>
      <w:rPr>
        <w:rFonts w:hint="default"/>
      </w:rPr>
    </w:lvl>
    <w:lvl w:ilvl="6">
      <w:numFmt w:val="bullet"/>
      <w:lvlText w:val="•"/>
      <w:lvlJc w:val="left"/>
      <w:pPr>
        <w:ind w:left="6528" w:hanging="567"/>
      </w:pPr>
      <w:rPr>
        <w:rFonts w:hint="default"/>
      </w:rPr>
    </w:lvl>
    <w:lvl w:ilvl="7">
      <w:numFmt w:val="bullet"/>
      <w:lvlText w:val="•"/>
      <w:lvlJc w:val="left"/>
      <w:pPr>
        <w:ind w:left="7346" w:hanging="567"/>
      </w:pPr>
      <w:rPr>
        <w:rFonts w:hint="default"/>
      </w:rPr>
    </w:lvl>
    <w:lvl w:ilvl="8">
      <w:numFmt w:val="bullet"/>
      <w:lvlText w:val="•"/>
      <w:lvlJc w:val="left"/>
      <w:pPr>
        <w:ind w:left="8164" w:hanging="567"/>
      </w:pPr>
      <w:rPr>
        <w:rFonts w:hint="default"/>
      </w:rPr>
    </w:lvl>
  </w:abstractNum>
  <w:abstractNum w:abstractNumId="57" w15:restartNumberingAfterBreak="0">
    <w:nsid w:val="73637F7B"/>
    <w:multiLevelType w:val="hybridMultilevel"/>
    <w:tmpl w:val="BDE2FCE4"/>
    <w:lvl w:ilvl="0" w:tplc="31CA7108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7" w:hanging="360"/>
      </w:pPr>
    </w:lvl>
    <w:lvl w:ilvl="2" w:tplc="0409001B" w:tentative="1">
      <w:start w:val="1"/>
      <w:numFmt w:val="lowerRoman"/>
      <w:lvlText w:val="%3."/>
      <w:lvlJc w:val="right"/>
      <w:pPr>
        <w:ind w:left="1857" w:hanging="180"/>
      </w:pPr>
    </w:lvl>
    <w:lvl w:ilvl="3" w:tplc="0409000F" w:tentative="1">
      <w:start w:val="1"/>
      <w:numFmt w:val="decimal"/>
      <w:lvlText w:val="%4."/>
      <w:lvlJc w:val="left"/>
      <w:pPr>
        <w:ind w:left="2577" w:hanging="360"/>
      </w:pPr>
    </w:lvl>
    <w:lvl w:ilvl="4" w:tplc="04090019" w:tentative="1">
      <w:start w:val="1"/>
      <w:numFmt w:val="lowerLetter"/>
      <w:lvlText w:val="%5."/>
      <w:lvlJc w:val="left"/>
      <w:pPr>
        <w:ind w:left="3297" w:hanging="360"/>
      </w:pPr>
    </w:lvl>
    <w:lvl w:ilvl="5" w:tplc="0409001B" w:tentative="1">
      <w:start w:val="1"/>
      <w:numFmt w:val="lowerRoman"/>
      <w:lvlText w:val="%6."/>
      <w:lvlJc w:val="right"/>
      <w:pPr>
        <w:ind w:left="4017" w:hanging="180"/>
      </w:pPr>
    </w:lvl>
    <w:lvl w:ilvl="6" w:tplc="0409000F" w:tentative="1">
      <w:start w:val="1"/>
      <w:numFmt w:val="decimal"/>
      <w:lvlText w:val="%7."/>
      <w:lvlJc w:val="left"/>
      <w:pPr>
        <w:ind w:left="4737" w:hanging="360"/>
      </w:pPr>
    </w:lvl>
    <w:lvl w:ilvl="7" w:tplc="04090019" w:tentative="1">
      <w:start w:val="1"/>
      <w:numFmt w:val="lowerLetter"/>
      <w:lvlText w:val="%8."/>
      <w:lvlJc w:val="left"/>
      <w:pPr>
        <w:ind w:left="5457" w:hanging="360"/>
      </w:pPr>
    </w:lvl>
    <w:lvl w:ilvl="8" w:tplc="040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8" w15:restartNumberingAfterBreak="0">
    <w:nsid w:val="758953F6"/>
    <w:multiLevelType w:val="multilevel"/>
    <w:tmpl w:val="BB32E840"/>
    <w:lvl w:ilvl="0">
      <w:start w:val="1"/>
      <w:numFmt w:val="decimal"/>
      <w:lvlText w:val="%1."/>
      <w:lvlJc w:val="left"/>
      <w:pPr>
        <w:ind w:left="600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1049" w:hanging="677"/>
      </w:pPr>
      <w:rPr>
        <w:rFonts w:hint="default"/>
        <w:b/>
        <w:bCs/>
        <w:spacing w:val="-3"/>
        <w:w w:val="102"/>
      </w:rPr>
    </w:lvl>
    <w:lvl w:ilvl="2">
      <w:start w:val="1"/>
      <w:numFmt w:val="decimal"/>
      <w:lvlText w:val="%1.%2.%3."/>
      <w:lvlJc w:val="left"/>
      <w:pPr>
        <w:ind w:left="372" w:hanging="677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</w:rPr>
    </w:lvl>
    <w:lvl w:ilvl="3">
      <w:numFmt w:val="bullet"/>
      <w:lvlText w:val="•"/>
      <w:lvlJc w:val="left"/>
      <w:pPr>
        <w:ind w:left="1060" w:hanging="677"/>
      </w:pPr>
      <w:rPr>
        <w:rFonts w:hint="default"/>
      </w:rPr>
    </w:lvl>
    <w:lvl w:ilvl="4">
      <w:numFmt w:val="bullet"/>
      <w:lvlText w:val="•"/>
      <w:lvlJc w:val="left"/>
      <w:pPr>
        <w:ind w:left="2308" w:hanging="677"/>
      </w:pPr>
      <w:rPr>
        <w:rFonts w:hint="default"/>
      </w:rPr>
    </w:lvl>
    <w:lvl w:ilvl="5">
      <w:numFmt w:val="bullet"/>
      <w:lvlText w:val="•"/>
      <w:lvlJc w:val="left"/>
      <w:pPr>
        <w:ind w:left="3557" w:hanging="677"/>
      </w:pPr>
      <w:rPr>
        <w:rFonts w:hint="default"/>
      </w:rPr>
    </w:lvl>
    <w:lvl w:ilvl="6">
      <w:numFmt w:val="bullet"/>
      <w:lvlText w:val="•"/>
      <w:lvlJc w:val="left"/>
      <w:pPr>
        <w:ind w:left="4805" w:hanging="677"/>
      </w:pPr>
      <w:rPr>
        <w:rFonts w:hint="default"/>
      </w:rPr>
    </w:lvl>
    <w:lvl w:ilvl="7">
      <w:numFmt w:val="bullet"/>
      <w:lvlText w:val="•"/>
      <w:lvlJc w:val="left"/>
      <w:pPr>
        <w:ind w:left="6054" w:hanging="677"/>
      </w:pPr>
      <w:rPr>
        <w:rFonts w:hint="default"/>
      </w:rPr>
    </w:lvl>
    <w:lvl w:ilvl="8">
      <w:numFmt w:val="bullet"/>
      <w:lvlText w:val="•"/>
      <w:lvlJc w:val="left"/>
      <w:pPr>
        <w:ind w:left="7302" w:hanging="677"/>
      </w:pPr>
      <w:rPr>
        <w:rFonts w:hint="default"/>
      </w:rPr>
    </w:lvl>
  </w:abstractNum>
  <w:abstractNum w:abstractNumId="59" w15:restartNumberingAfterBreak="0">
    <w:nsid w:val="791D11AE"/>
    <w:multiLevelType w:val="multilevel"/>
    <w:tmpl w:val="0C544C12"/>
    <w:lvl w:ilvl="0">
      <w:start w:val="7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4" w:hanging="69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2">
      <w:numFmt w:val="bullet"/>
      <w:lvlText w:val="•"/>
      <w:lvlJc w:val="left"/>
      <w:pPr>
        <w:ind w:left="2808" w:hanging="692"/>
      </w:pPr>
      <w:rPr>
        <w:rFonts w:hint="default"/>
      </w:rPr>
    </w:lvl>
    <w:lvl w:ilvl="3">
      <w:numFmt w:val="bullet"/>
      <w:lvlText w:val="•"/>
      <w:lvlJc w:val="left"/>
      <w:pPr>
        <w:ind w:left="3682" w:hanging="692"/>
      </w:pPr>
      <w:rPr>
        <w:rFonts w:hint="default"/>
      </w:rPr>
    </w:lvl>
    <w:lvl w:ilvl="4">
      <w:numFmt w:val="bullet"/>
      <w:lvlText w:val="•"/>
      <w:lvlJc w:val="left"/>
      <w:pPr>
        <w:ind w:left="4556" w:hanging="692"/>
      </w:pPr>
      <w:rPr>
        <w:rFonts w:hint="default"/>
      </w:rPr>
    </w:lvl>
    <w:lvl w:ilvl="5">
      <w:numFmt w:val="bullet"/>
      <w:lvlText w:val="•"/>
      <w:lvlJc w:val="left"/>
      <w:pPr>
        <w:ind w:left="5430" w:hanging="692"/>
      </w:pPr>
      <w:rPr>
        <w:rFonts w:hint="default"/>
      </w:rPr>
    </w:lvl>
    <w:lvl w:ilvl="6">
      <w:numFmt w:val="bullet"/>
      <w:lvlText w:val="•"/>
      <w:lvlJc w:val="left"/>
      <w:pPr>
        <w:ind w:left="6304" w:hanging="692"/>
      </w:pPr>
      <w:rPr>
        <w:rFonts w:hint="default"/>
      </w:rPr>
    </w:lvl>
    <w:lvl w:ilvl="7">
      <w:numFmt w:val="bullet"/>
      <w:lvlText w:val="•"/>
      <w:lvlJc w:val="left"/>
      <w:pPr>
        <w:ind w:left="7178" w:hanging="692"/>
      </w:pPr>
      <w:rPr>
        <w:rFonts w:hint="default"/>
      </w:rPr>
    </w:lvl>
    <w:lvl w:ilvl="8">
      <w:numFmt w:val="bullet"/>
      <w:lvlText w:val="•"/>
      <w:lvlJc w:val="left"/>
      <w:pPr>
        <w:ind w:left="8052" w:hanging="692"/>
      </w:pPr>
      <w:rPr>
        <w:rFonts w:hint="default"/>
      </w:rPr>
    </w:lvl>
  </w:abstractNum>
  <w:abstractNum w:abstractNumId="60" w15:restartNumberingAfterBreak="0">
    <w:nsid w:val="7998076C"/>
    <w:multiLevelType w:val="multilevel"/>
    <w:tmpl w:val="BDECA322"/>
    <w:lvl w:ilvl="0">
      <w:start w:val="5"/>
      <w:numFmt w:val="decimal"/>
      <w:lvlText w:val="%1"/>
      <w:lvlJc w:val="left"/>
      <w:pPr>
        <w:ind w:left="1172" w:hanging="8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2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800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3635" w:hanging="401"/>
      </w:pPr>
      <w:rPr>
        <w:rFonts w:hint="default"/>
      </w:rPr>
    </w:lvl>
    <w:lvl w:ilvl="5">
      <w:numFmt w:val="bullet"/>
      <w:lvlText w:val="•"/>
      <w:lvlJc w:val="left"/>
      <w:pPr>
        <w:ind w:left="4662" w:hanging="401"/>
      </w:pPr>
      <w:rPr>
        <w:rFonts w:hint="default"/>
      </w:rPr>
    </w:lvl>
    <w:lvl w:ilvl="6">
      <w:numFmt w:val="bullet"/>
      <w:lvlText w:val="•"/>
      <w:lvlJc w:val="left"/>
      <w:pPr>
        <w:ind w:left="5690" w:hanging="401"/>
      </w:pPr>
      <w:rPr>
        <w:rFonts w:hint="default"/>
      </w:rPr>
    </w:lvl>
    <w:lvl w:ilvl="7">
      <w:numFmt w:val="bullet"/>
      <w:lvlText w:val="•"/>
      <w:lvlJc w:val="left"/>
      <w:pPr>
        <w:ind w:left="6717" w:hanging="401"/>
      </w:pPr>
      <w:rPr>
        <w:rFonts w:hint="default"/>
      </w:rPr>
    </w:lvl>
    <w:lvl w:ilvl="8">
      <w:numFmt w:val="bullet"/>
      <w:lvlText w:val="•"/>
      <w:lvlJc w:val="left"/>
      <w:pPr>
        <w:ind w:left="7745" w:hanging="401"/>
      </w:pPr>
      <w:rPr>
        <w:rFonts w:hint="default"/>
      </w:rPr>
    </w:lvl>
  </w:abstractNum>
  <w:abstractNum w:abstractNumId="61" w15:restartNumberingAfterBreak="0">
    <w:nsid w:val="7BB8169C"/>
    <w:multiLevelType w:val="multilevel"/>
    <w:tmpl w:val="200A9650"/>
    <w:lvl w:ilvl="0">
      <w:start w:val="5"/>
      <w:numFmt w:val="decimal"/>
      <w:lvlText w:val="%1"/>
      <w:lvlJc w:val="left"/>
      <w:pPr>
        <w:ind w:left="1064" w:hanging="69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4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" w:hanging="69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3">
      <w:start w:val="1"/>
      <w:numFmt w:val="decimal"/>
      <w:lvlText w:val="%4)"/>
      <w:lvlJc w:val="left"/>
      <w:pPr>
        <w:ind w:left="1436" w:hanging="372"/>
      </w:pPr>
      <w:rPr>
        <w:rFonts w:ascii="Times New Roman" w:eastAsia="Times New Roman" w:hAnsi="Times New Roman" w:cs="Times New Roman" w:hint="default"/>
        <w:w w:val="102"/>
        <w:sz w:val="22"/>
        <w:szCs w:val="22"/>
      </w:rPr>
    </w:lvl>
    <w:lvl w:ilvl="4">
      <w:numFmt w:val="bullet"/>
      <w:lvlText w:val="•"/>
      <w:lvlJc w:val="left"/>
      <w:pPr>
        <w:ind w:left="4226" w:hanging="372"/>
      </w:pPr>
      <w:rPr>
        <w:rFonts w:hint="default"/>
      </w:rPr>
    </w:lvl>
    <w:lvl w:ilvl="5">
      <w:numFmt w:val="bullet"/>
      <w:lvlText w:val="•"/>
      <w:lvlJc w:val="left"/>
      <w:pPr>
        <w:ind w:left="5155" w:hanging="372"/>
      </w:pPr>
      <w:rPr>
        <w:rFonts w:hint="default"/>
      </w:rPr>
    </w:lvl>
    <w:lvl w:ilvl="6">
      <w:numFmt w:val="bullet"/>
      <w:lvlText w:val="•"/>
      <w:lvlJc w:val="left"/>
      <w:pPr>
        <w:ind w:left="6084" w:hanging="372"/>
      </w:pPr>
      <w:rPr>
        <w:rFonts w:hint="default"/>
      </w:rPr>
    </w:lvl>
    <w:lvl w:ilvl="7">
      <w:numFmt w:val="bullet"/>
      <w:lvlText w:val="•"/>
      <w:lvlJc w:val="left"/>
      <w:pPr>
        <w:ind w:left="7013" w:hanging="372"/>
      </w:pPr>
      <w:rPr>
        <w:rFonts w:hint="default"/>
      </w:rPr>
    </w:lvl>
    <w:lvl w:ilvl="8">
      <w:numFmt w:val="bullet"/>
      <w:lvlText w:val="•"/>
      <w:lvlJc w:val="left"/>
      <w:pPr>
        <w:ind w:left="7942" w:hanging="372"/>
      </w:pPr>
      <w:rPr>
        <w:rFonts w:hint="default"/>
      </w:rPr>
    </w:lvl>
  </w:abstractNum>
  <w:abstractNum w:abstractNumId="62" w15:restartNumberingAfterBreak="0">
    <w:nsid w:val="7D910570"/>
    <w:multiLevelType w:val="multilevel"/>
    <w:tmpl w:val="721053CE"/>
    <w:lvl w:ilvl="0">
      <w:start w:val="2"/>
      <w:numFmt w:val="upperRoman"/>
      <w:lvlText w:val="%1"/>
      <w:lvlJc w:val="left"/>
      <w:pPr>
        <w:ind w:left="1971" w:hanging="922"/>
      </w:pPr>
      <w:rPr>
        <w:rFonts w:hint="default"/>
      </w:rPr>
    </w:lvl>
    <w:lvl w:ilvl="1">
      <w:start w:val="2"/>
      <w:numFmt w:val="upperLetter"/>
      <w:lvlText w:val="%1.%2"/>
      <w:lvlJc w:val="left"/>
      <w:pPr>
        <w:ind w:left="1971" w:hanging="92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1" w:hanging="922"/>
        <w:jc w:val="right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971" w:hanging="922"/>
      </w:pPr>
      <w:rPr>
        <w:rFonts w:ascii="Times New Roman" w:eastAsia="Times New Roman" w:hAnsi="Times New Roman" w:cs="Times New Roman" w:hint="default"/>
        <w:spacing w:val="-3"/>
        <w:w w:val="102"/>
        <w:sz w:val="22"/>
        <w:szCs w:val="22"/>
      </w:rPr>
    </w:lvl>
    <w:lvl w:ilvl="4">
      <w:numFmt w:val="bullet"/>
      <w:lvlText w:val="•"/>
      <w:lvlJc w:val="left"/>
      <w:pPr>
        <w:ind w:left="5108" w:hanging="922"/>
      </w:pPr>
      <w:rPr>
        <w:rFonts w:hint="default"/>
      </w:rPr>
    </w:lvl>
    <w:lvl w:ilvl="5">
      <w:numFmt w:val="bullet"/>
      <w:lvlText w:val="•"/>
      <w:lvlJc w:val="left"/>
      <w:pPr>
        <w:ind w:left="5890" w:hanging="922"/>
      </w:pPr>
      <w:rPr>
        <w:rFonts w:hint="default"/>
      </w:rPr>
    </w:lvl>
    <w:lvl w:ilvl="6">
      <w:numFmt w:val="bullet"/>
      <w:lvlText w:val="•"/>
      <w:lvlJc w:val="left"/>
      <w:pPr>
        <w:ind w:left="6672" w:hanging="922"/>
      </w:pPr>
      <w:rPr>
        <w:rFonts w:hint="default"/>
      </w:rPr>
    </w:lvl>
    <w:lvl w:ilvl="7">
      <w:numFmt w:val="bullet"/>
      <w:lvlText w:val="•"/>
      <w:lvlJc w:val="left"/>
      <w:pPr>
        <w:ind w:left="7454" w:hanging="922"/>
      </w:pPr>
      <w:rPr>
        <w:rFonts w:hint="default"/>
      </w:rPr>
    </w:lvl>
    <w:lvl w:ilvl="8">
      <w:numFmt w:val="bullet"/>
      <w:lvlText w:val="•"/>
      <w:lvlJc w:val="left"/>
      <w:pPr>
        <w:ind w:left="8236" w:hanging="922"/>
      </w:pPr>
      <w:rPr>
        <w:rFonts w:hint="default"/>
      </w:rPr>
    </w:lvl>
  </w:abstractNum>
  <w:abstractNum w:abstractNumId="63" w15:restartNumberingAfterBreak="0">
    <w:nsid w:val="7F053B50"/>
    <w:multiLevelType w:val="multilevel"/>
    <w:tmpl w:val="CB0032A4"/>
    <w:lvl w:ilvl="0">
      <w:start w:val="5"/>
      <w:numFmt w:val="decimal"/>
      <w:lvlText w:val="%1"/>
      <w:lvlJc w:val="left"/>
      <w:pPr>
        <w:ind w:left="1145" w:hanging="77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73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732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401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</w:rPr>
    </w:lvl>
    <w:lvl w:ilvl="4">
      <w:numFmt w:val="bullet"/>
      <w:lvlText w:val="•"/>
      <w:lvlJc w:val="left"/>
      <w:pPr>
        <w:ind w:left="4320" w:hanging="401"/>
      </w:pPr>
      <w:rPr>
        <w:rFonts w:hint="default"/>
      </w:rPr>
    </w:lvl>
    <w:lvl w:ilvl="5">
      <w:numFmt w:val="bullet"/>
      <w:lvlText w:val="•"/>
      <w:lvlJc w:val="left"/>
      <w:pPr>
        <w:ind w:left="5233" w:hanging="401"/>
      </w:pPr>
      <w:rPr>
        <w:rFonts w:hint="default"/>
      </w:rPr>
    </w:lvl>
    <w:lvl w:ilvl="6">
      <w:numFmt w:val="bullet"/>
      <w:lvlText w:val="•"/>
      <w:lvlJc w:val="left"/>
      <w:pPr>
        <w:ind w:left="6146" w:hanging="401"/>
      </w:pPr>
      <w:rPr>
        <w:rFonts w:hint="default"/>
      </w:rPr>
    </w:lvl>
    <w:lvl w:ilvl="7">
      <w:numFmt w:val="bullet"/>
      <w:lvlText w:val="•"/>
      <w:lvlJc w:val="left"/>
      <w:pPr>
        <w:ind w:left="7060" w:hanging="401"/>
      </w:pPr>
      <w:rPr>
        <w:rFonts w:hint="default"/>
      </w:rPr>
    </w:lvl>
    <w:lvl w:ilvl="8">
      <w:numFmt w:val="bullet"/>
      <w:lvlText w:val="•"/>
      <w:lvlJc w:val="left"/>
      <w:pPr>
        <w:ind w:left="7973" w:hanging="401"/>
      </w:pPr>
      <w:rPr>
        <w:rFonts w:hint="default"/>
      </w:rPr>
    </w:lvl>
  </w:abstractNum>
  <w:num w:numId="1" w16cid:durableId="909849517">
    <w:abstractNumId w:val="4"/>
  </w:num>
  <w:num w:numId="2" w16cid:durableId="765804829">
    <w:abstractNumId w:val="7"/>
  </w:num>
  <w:num w:numId="3" w16cid:durableId="1545752441">
    <w:abstractNumId w:val="14"/>
  </w:num>
  <w:num w:numId="4" w16cid:durableId="1824348068">
    <w:abstractNumId w:val="62"/>
  </w:num>
  <w:num w:numId="5" w16cid:durableId="1274751361">
    <w:abstractNumId w:val="46"/>
  </w:num>
  <w:num w:numId="6" w16cid:durableId="2075930892">
    <w:abstractNumId w:val="43"/>
  </w:num>
  <w:num w:numId="7" w16cid:durableId="1178423792">
    <w:abstractNumId w:val="56"/>
  </w:num>
  <w:num w:numId="8" w16cid:durableId="824273435">
    <w:abstractNumId w:val="6"/>
  </w:num>
  <w:num w:numId="9" w16cid:durableId="1618217200">
    <w:abstractNumId w:val="11"/>
  </w:num>
  <w:num w:numId="10" w16cid:durableId="213928031">
    <w:abstractNumId w:val="21"/>
  </w:num>
  <w:num w:numId="11" w16cid:durableId="1354917221">
    <w:abstractNumId w:val="54"/>
  </w:num>
  <w:num w:numId="12" w16cid:durableId="884026716">
    <w:abstractNumId w:val="19"/>
  </w:num>
  <w:num w:numId="13" w16cid:durableId="1978995812">
    <w:abstractNumId w:val="12"/>
  </w:num>
  <w:num w:numId="14" w16cid:durableId="774522888">
    <w:abstractNumId w:val="18"/>
  </w:num>
  <w:num w:numId="15" w16cid:durableId="379404505">
    <w:abstractNumId w:val="0"/>
  </w:num>
  <w:num w:numId="16" w16cid:durableId="1420060409">
    <w:abstractNumId w:val="49"/>
  </w:num>
  <w:num w:numId="17" w16cid:durableId="1625843074">
    <w:abstractNumId w:val="1"/>
  </w:num>
  <w:num w:numId="18" w16cid:durableId="2084059619">
    <w:abstractNumId w:val="22"/>
  </w:num>
  <w:num w:numId="19" w16cid:durableId="905262870">
    <w:abstractNumId w:val="30"/>
  </w:num>
  <w:num w:numId="20" w16cid:durableId="1772506784">
    <w:abstractNumId w:val="44"/>
  </w:num>
  <w:num w:numId="21" w16cid:durableId="1179853203">
    <w:abstractNumId w:val="50"/>
  </w:num>
  <w:num w:numId="22" w16cid:durableId="1666473493">
    <w:abstractNumId w:val="20"/>
  </w:num>
  <w:num w:numId="23" w16cid:durableId="1840850773">
    <w:abstractNumId w:val="37"/>
  </w:num>
  <w:num w:numId="24" w16cid:durableId="575363741">
    <w:abstractNumId w:val="39"/>
  </w:num>
  <w:num w:numId="25" w16cid:durableId="1886208672">
    <w:abstractNumId w:val="10"/>
  </w:num>
  <w:num w:numId="26" w16cid:durableId="1960212573">
    <w:abstractNumId w:val="3"/>
  </w:num>
  <w:num w:numId="27" w16cid:durableId="1992101636">
    <w:abstractNumId w:val="41"/>
  </w:num>
  <w:num w:numId="28" w16cid:durableId="1529416041">
    <w:abstractNumId w:val="28"/>
  </w:num>
  <w:num w:numId="29" w16cid:durableId="1096093775">
    <w:abstractNumId w:val="47"/>
  </w:num>
  <w:num w:numId="30" w16cid:durableId="1995989471">
    <w:abstractNumId w:val="5"/>
  </w:num>
  <w:num w:numId="31" w16cid:durableId="1315716934">
    <w:abstractNumId w:val="35"/>
  </w:num>
  <w:num w:numId="32" w16cid:durableId="1970623084">
    <w:abstractNumId w:val="36"/>
  </w:num>
  <w:num w:numId="33" w16cid:durableId="498621515">
    <w:abstractNumId w:val="51"/>
  </w:num>
  <w:num w:numId="34" w16cid:durableId="50816025">
    <w:abstractNumId w:val="59"/>
  </w:num>
  <w:num w:numId="35" w16cid:durableId="305471931">
    <w:abstractNumId w:val="2"/>
  </w:num>
  <w:num w:numId="36" w16cid:durableId="1226066460">
    <w:abstractNumId w:val="61"/>
  </w:num>
  <w:num w:numId="37" w16cid:durableId="282344845">
    <w:abstractNumId w:val="52"/>
  </w:num>
  <w:num w:numId="38" w16cid:durableId="912617570">
    <w:abstractNumId w:val="25"/>
  </w:num>
  <w:num w:numId="39" w16cid:durableId="772822469">
    <w:abstractNumId w:val="45"/>
  </w:num>
  <w:num w:numId="40" w16cid:durableId="1200586036">
    <w:abstractNumId w:val="48"/>
  </w:num>
  <w:num w:numId="41" w16cid:durableId="636761165">
    <w:abstractNumId w:val="60"/>
  </w:num>
  <w:num w:numId="42" w16cid:durableId="424764163">
    <w:abstractNumId w:val="26"/>
  </w:num>
  <w:num w:numId="43" w16cid:durableId="1374576340">
    <w:abstractNumId w:val="38"/>
  </w:num>
  <w:num w:numId="44" w16cid:durableId="1869485390">
    <w:abstractNumId w:val="58"/>
  </w:num>
  <w:num w:numId="45" w16cid:durableId="973144688">
    <w:abstractNumId w:val="24"/>
  </w:num>
  <w:num w:numId="46" w16cid:durableId="1271622247">
    <w:abstractNumId w:val="29"/>
  </w:num>
  <w:num w:numId="47" w16cid:durableId="1537498235">
    <w:abstractNumId w:val="32"/>
  </w:num>
  <w:num w:numId="48" w16cid:durableId="1502967205">
    <w:abstractNumId w:val="34"/>
  </w:num>
  <w:num w:numId="49" w16cid:durableId="66420253">
    <w:abstractNumId w:val="8"/>
  </w:num>
  <w:num w:numId="50" w16cid:durableId="1960381185">
    <w:abstractNumId w:val="63"/>
  </w:num>
  <w:num w:numId="51" w16cid:durableId="338702532">
    <w:abstractNumId w:val="16"/>
  </w:num>
  <w:num w:numId="52" w16cid:durableId="1669214755">
    <w:abstractNumId w:val="27"/>
  </w:num>
  <w:num w:numId="53" w16cid:durableId="481700449">
    <w:abstractNumId w:val="53"/>
  </w:num>
  <w:num w:numId="54" w16cid:durableId="114714412">
    <w:abstractNumId w:val="23"/>
  </w:num>
  <w:num w:numId="55" w16cid:durableId="1830513689">
    <w:abstractNumId w:val="55"/>
  </w:num>
  <w:num w:numId="56" w16cid:durableId="786436286">
    <w:abstractNumId w:val="42"/>
  </w:num>
  <w:num w:numId="57" w16cid:durableId="883247762">
    <w:abstractNumId w:val="57"/>
  </w:num>
  <w:num w:numId="58" w16cid:durableId="2037071429">
    <w:abstractNumId w:val="9"/>
  </w:num>
  <w:num w:numId="59" w16cid:durableId="968825335">
    <w:abstractNumId w:val="17"/>
  </w:num>
  <w:num w:numId="60" w16cid:durableId="874728905">
    <w:abstractNumId w:val="33"/>
  </w:num>
  <w:num w:numId="61" w16cid:durableId="289558848">
    <w:abstractNumId w:val="31"/>
  </w:num>
  <w:num w:numId="62" w16cid:durableId="1172987401">
    <w:abstractNumId w:val="40"/>
  </w:num>
  <w:num w:numId="63" w16cid:durableId="148399387">
    <w:abstractNumId w:val="13"/>
  </w:num>
  <w:num w:numId="64" w16cid:durableId="700085653">
    <w:abstractNumId w:val="1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TU1NjMzNTcyNLJQ0lEKTi0uzszPAymwrAUAwnPdACwAAAA="/>
  </w:docVars>
  <w:rsids>
    <w:rsidRoot w:val="000B574C"/>
    <w:rsid w:val="00000306"/>
    <w:rsid w:val="00000C9C"/>
    <w:rsid w:val="000017E7"/>
    <w:rsid w:val="00002813"/>
    <w:rsid w:val="00005A38"/>
    <w:rsid w:val="00007131"/>
    <w:rsid w:val="00015248"/>
    <w:rsid w:val="000172CD"/>
    <w:rsid w:val="0002162A"/>
    <w:rsid w:val="000265F1"/>
    <w:rsid w:val="00030874"/>
    <w:rsid w:val="000413E7"/>
    <w:rsid w:val="00042B99"/>
    <w:rsid w:val="000538FC"/>
    <w:rsid w:val="00053E1D"/>
    <w:rsid w:val="0006310B"/>
    <w:rsid w:val="0006329B"/>
    <w:rsid w:val="000656E9"/>
    <w:rsid w:val="00070772"/>
    <w:rsid w:val="00073425"/>
    <w:rsid w:val="0007699F"/>
    <w:rsid w:val="00077461"/>
    <w:rsid w:val="00081DC1"/>
    <w:rsid w:val="00081F58"/>
    <w:rsid w:val="00090B73"/>
    <w:rsid w:val="00091306"/>
    <w:rsid w:val="0009172C"/>
    <w:rsid w:val="0009747B"/>
    <w:rsid w:val="000B3C91"/>
    <w:rsid w:val="000B574C"/>
    <w:rsid w:val="000B5777"/>
    <w:rsid w:val="000C2AAB"/>
    <w:rsid w:val="000C35BB"/>
    <w:rsid w:val="000D2798"/>
    <w:rsid w:val="000D36A9"/>
    <w:rsid w:val="000D4F69"/>
    <w:rsid w:val="000D7F36"/>
    <w:rsid w:val="000E426D"/>
    <w:rsid w:val="000E4BBE"/>
    <w:rsid w:val="000F63CD"/>
    <w:rsid w:val="00100033"/>
    <w:rsid w:val="00101AFD"/>
    <w:rsid w:val="00120213"/>
    <w:rsid w:val="00125A5F"/>
    <w:rsid w:val="00130216"/>
    <w:rsid w:val="00130FE1"/>
    <w:rsid w:val="001553B3"/>
    <w:rsid w:val="0017352E"/>
    <w:rsid w:val="00173665"/>
    <w:rsid w:val="00182B0E"/>
    <w:rsid w:val="001856EE"/>
    <w:rsid w:val="00187AC6"/>
    <w:rsid w:val="0019314C"/>
    <w:rsid w:val="00193988"/>
    <w:rsid w:val="00194288"/>
    <w:rsid w:val="001A15E0"/>
    <w:rsid w:val="001A3A28"/>
    <w:rsid w:val="001A5DB4"/>
    <w:rsid w:val="001B1DBA"/>
    <w:rsid w:val="001B2492"/>
    <w:rsid w:val="001B7FDE"/>
    <w:rsid w:val="001D21CE"/>
    <w:rsid w:val="001E0AC6"/>
    <w:rsid w:val="001E34B1"/>
    <w:rsid w:val="001F0D75"/>
    <w:rsid w:val="001F142C"/>
    <w:rsid w:val="001F224E"/>
    <w:rsid w:val="001F5B20"/>
    <w:rsid w:val="00211AB2"/>
    <w:rsid w:val="00227A5D"/>
    <w:rsid w:val="00231A11"/>
    <w:rsid w:val="00233FFA"/>
    <w:rsid w:val="00237C21"/>
    <w:rsid w:val="00241C51"/>
    <w:rsid w:val="0024237D"/>
    <w:rsid w:val="00245841"/>
    <w:rsid w:val="00247808"/>
    <w:rsid w:val="002623FE"/>
    <w:rsid w:val="00272A7A"/>
    <w:rsid w:val="00275ED7"/>
    <w:rsid w:val="00280BD8"/>
    <w:rsid w:val="0028170C"/>
    <w:rsid w:val="00283163"/>
    <w:rsid w:val="002A42FA"/>
    <w:rsid w:val="002A6070"/>
    <w:rsid w:val="002B152B"/>
    <w:rsid w:val="002C0163"/>
    <w:rsid w:val="002C04B4"/>
    <w:rsid w:val="002C2B34"/>
    <w:rsid w:val="002C62A9"/>
    <w:rsid w:val="002C62DD"/>
    <w:rsid w:val="002D194A"/>
    <w:rsid w:val="002E33F1"/>
    <w:rsid w:val="002E5FC5"/>
    <w:rsid w:val="002E6869"/>
    <w:rsid w:val="002E7099"/>
    <w:rsid w:val="002E768E"/>
    <w:rsid w:val="002F4BEB"/>
    <w:rsid w:val="003015B5"/>
    <w:rsid w:val="00302DBC"/>
    <w:rsid w:val="00305D65"/>
    <w:rsid w:val="003140DB"/>
    <w:rsid w:val="003144A7"/>
    <w:rsid w:val="0032656E"/>
    <w:rsid w:val="00326BE3"/>
    <w:rsid w:val="003359C1"/>
    <w:rsid w:val="00340658"/>
    <w:rsid w:val="0034340A"/>
    <w:rsid w:val="003448B6"/>
    <w:rsid w:val="00351ED2"/>
    <w:rsid w:val="00361643"/>
    <w:rsid w:val="003715FB"/>
    <w:rsid w:val="003942E3"/>
    <w:rsid w:val="003A525B"/>
    <w:rsid w:val="003A676C"/>
    <w:rsid w:val="003C3A31"/>
    <w:rsid w:val="003C726C"/>
    <w:rsid w:val="003C751A"/>
    <w:rsid w:val="003E0852"/>
    <w:rsid w:val="003E2326"/>
    <w:rsid w:val="003E4808"/>
    <w:rsid w:val="003F3489"/>
    <w:rsid w:val="00420245"/>
    <w:rsid w:val="00431506"/>
    <w:rsid w:val="00431FA2"/>
    <w:rsid w:val="0044375F"/>
    <w:rsid w:val="0044586E"/>
    <w:rsid w:val="004518BE"/>
    <w:rsid w:val="00451C8B"/>
    <w:rsid w:val="0045349E"/>
    <w:rsid w:val="0045750D"/>
    <w:rsid w:val="00462023"/>
    <w:rsid w:val="004634AA"/>
    <w:rsid w:val="004671D7"/>
    <w:rsid w:val="0047382C"/>
    <w:rsid w:val="00473B7A"/>
    <w:rsid w:val="00474FF5"/>
    <w:rsid w:val="004750D2"/>
    <w:rsid w:val="00482676"/>
    <w:rsid w:val="0048340E"/>
    <w:rsid w:val="00483DBD"/>
    <w:rsid w:val="004919A5"/>
    <w:rsid w:val="00491D0A"/>
    <w:rsid w:val="00492316"/>
    <w:rsid w:val="00492762"/>
    <w:rsid w:val="00495B3A"/>
    <w:rsid w:val="00495D4D"/>
    <w:rsid w:val="004A0939"/>
    <w:rsid w:val="004A094D"/>
    <w:rsid w:val="004A7C9D"/>
    <w:rsid w:val="004B3B9E"/>
    <w:rsid w:val="004B5CCE"/>
    <w:rsid w:val="004B7DA1"/>
    <w:rsid w:val="004D0F3D"/>
    <w:rsid w:val="004D4624"/>
    <w:rsid w:val="004E28E8"/>
    <w:rsid w:val="004F1C38"/>
    <w:rsid w:val="00511B53"/>
    <w:rsid w:val="00516847"/>
    <w:rsid w:val="005173CE"/>
    <w:rsid w:val="0053032A"/>
    <w:rsid w:val="00537247"/>
    <w:rsid w:val="005402BD"/>
    <w:rsid w:val="00541BA6"/>
    <w:rsid w:val="00541D62"/>
    <w:rsid w:val="00543A81"/>
    <w:rsid w:val="00544610"/>
    <w:rsid w:val="00545F15"/>
    <w:rsid w:val="00546BB6"/>
    <w:rsid w:val="005532BE"/>
    <w:rsid w:val="0055620C"/>
    <w:rsid w:val="00563468"/>
    <w:rsid w:val="00572097"/>
    <w:rsid w:val="005817D6"/>
    <w:rsid w:val="005821BB"/>
    <w:rsid w:val="00582EBA"/>
    <w:rsid w:val="0059011C"/>
    <w:rsid w:val="00593178"/>
    <w:rsid w:val="005953C4"/>
    <w:rsid w:val="005966E5"/>
    <w:rsid w:val="005B166A"/>
    <w:rsid w:val="005B7818"/>
    <w:rsid w:val="005C5297"/>
    <w:rsid w:val="005D04CB"/>
    <w:rsid w:val="005D0C90"/>
    <w:rsid w:val="005E36E4"/>
    <w:rsid w:val="005E5176"/>
    <w:rsid w:val="005F4CA3"/>
    <w:rsid w:val="005F737F"/>
    <w:rsid w:val="005F7714"/>
    <w:rsid w:val="005F7B77"/>
    <w:rsid w:val="00604940"/>
    <w:rsid w:val="0060752E"/>
    <w:rsid w:val="00607B0D"/>
    <w:rsid w:val="00615E38"/>
    <w:rsid w:val="00621AAA"/>
    <w:rsid w:val="00630D29"/>
    <w:rsid w:val="006379FC"/>
    <w:rsid w:val="00650950"/>
    <w:rsid w:val="00652248"/>
    <w:rsid w:val="00652D40"/>
    <w:rsid w:val="00656F3E"/>
    <w:rsid w:val="0066116A"/>
    <w:rsid w:val="00666EF4"/>
    <w:rsid w:val="00674EF6"/>
    <w:rsid w:val="006767E6"/>
    <w:rsid w:val="00676B9C"/>
    <w:rsid w:val="00682CB1"/>
    <w:rsid w:val="00685555"/>
    <w:rsid w:val="00686803"/>
    <w:rsid w:val="0069308E"/>
    <w:rsid w:val="006C6D68"/>
    <w:rsid w:val="006C7BDF"/>
    <w:rsid w:val="006C7CAF"/>
    <w:rsid w:val="006C7DCC"/>
    <w:rsid w:val="006D0CF9"/>
    <w:rsid w:val="006D3A99"/>
    <w:rsid w:val="006F042D"/>
    <w:rsid w:val="006F6966"/>
    <w:rsid w:val="00711846"/>
    <w:rsid w:val="00713207"/>
    <w:rsid w:val="00715EB3"/>
    <w:rsid w:val="00722479"/>
    <w:rsid w:val="0072252A"/>
    <w:rsid w:val="0073519C"/>
    <w:rsid w:val="00735AFA"/>
    <w:rsid w:val="00742A47"/>
    <w:rsid w:val="00743DFD"/>
    <w:rsid w:val="00744869"/>
    <w:rsid w:val="007468A2"/>
    <w:rsid w:val="00746973"/>
    <w:rsid w:val="007510B6"/>
    <w:rsid w:val="0075455A"/>
    <w:rsid w:val="0076153F"/>
    <w:rsid w:val="00762C0E"/>
    <w:rsid w:val="0076789F"/>
    <w:rsid w:val="00772D94"/>
    <w:rsid w:val="00774589"/>
    <w:rsid w:val="00781DA2"/>
    <w:rsid w:val="00782789"/>
    <w:rsid w:val="00796B37"/>
    <w:rsid w:val="007A5137"/>
    <w:rsid w:val="007B155F"/>
    <w:rsid w:val="007B2519"/>
    <w:rsid w:val="007E020C"/>
    <w:rsid w:val="007E5807"/>
    <w:rsid w:val="007F0301"/>
    <w:rsid w:val="00802193"/>
    <w:rsid w:val="00804AFB"/>
    <w:rsid w:val="00812758"/>
    <w:rsid w:val="0081281F"/>
    <w:rsid w:val="00826B4D"/>
    <w:rsid w:val="0083503B"/>
    <w:rsid w:val="0083639A"/>
    <w:rsid w:val="0084215D"/>
    <w:rsid w:val="00851992"/>
    <w:rsid w:val="00852708"/>
    <w:rsid w:val="00853C08"/>
    <w:rsid w:val="00861DF4"/>
    <w:rsid w:val="008639F4"/>
    <w:rsid w:val="00864544"/>
    <w:rsid w:val="00870662"/>
    <w:rsid w:val="008728F7"/>
    <w:rsid w:val="008812F8"/>
    <w:rsid w:val="00894573"/>
    <w:rsid w:val="008A2137"/>
    <w:rsid w:val="008B7C3F"/>
    <w:rsid w:val="008C3E1D"/>
    <w:rsid w:val="008C7613"/>
    <w:rsid w:val="008E0125"/>
    <w:rsid w:val="008E030E"/>
    <w:rsid w:val="008F16CD"/>
    <w:rsid w:val="008F5F59"/>
    <w:rsid w:val="009037F5"/>
    <w:rsid w:val="00905BEE"/>
    <w:rsid w:val="00910659"/>
    <w:rsid w:val="00911D20"/>
    <w:rsid w:val="00917572"/>
    <w:rsid w:val="009268AF"/>
    <w:rsid w:val="009278A1"/>
    <w:rsid w:val="00927CB7"/>
    <w:rsid w:val="00934651"/>
    <w:rsid w:val="009361E5"/>
    <w:rsid w:val="00940809"/>
    <w:rsid w:val="00941E17"/>
    <w:rsid w:val="009449F0"/>
    <w:rsid w:val="00956AEA"/>
    <w:rsid w:val="00957085"/>
    <w:rsid w:val="00974DBA"/>
    <w:rsid w:val="00981DD6"/>
    <w:rsid w:val="00983E2F"/>
    <w:rsid w:val="00986269"/>
    <w:rsid w:val="00986943"/>
    <w:rsid w:val="00986AA4"/>
    <w:rsid w:val="00995A34"/>
    <w:rsid w:val="009A0572"/>
    <w:rsid w:val="009A31D2"/>
    <w:rsid w:val="009A4AF8"/>
    <w:rsid w:val="009B31BB"/>
    <w:rsid w:val="009B4422"/>
    <w:rsid w:val="009B5D30"/>
    <w:rsid w:val="009D2742"/>
    <w:rsid w:val="009D4519"/>
    <w:rsid w:val="009D4BA7"/>
    <w:rsid w:val="009D6B25"/>
    <w:rsid w:val="009F36E3"/>
    <w:rsid w:val="00A13A61"/>
    <w:rsid w:val="00A21288"/>
    <w:rsid w:val="00A30650"/>
    <w:rsid w:val="00A346E8"/>
    <w:rsid w:val="00A370A1"/>
    <w:rsid w:val="00A401CF"/>
    <w:rsid w:val="00A4336C"/>
    <w:rsid w:val="00A46B66"/>
    <w:rsid w:val="00A47514"/>
    <w:rsid w:val="00A5034D"/>
    <w:rsid w:val="00A51301"/>
    <w:rsid w:val="00A5222F"/>
    <w:rsid w:val="00A62729"/>
    <w:rsid w:val="00A66220"/>
    <w:rsid w:val="00A732D8"/>
    <w:rsid w:val="00A738AE"/>
    <w:rsid w:val="00A74454"/>
    <w:rsid w:val="00A74E82"/>
    <w:rsid w:val="00A769E7"/>
    <w:rsid w:val="00A80E10"/>
    <w:rsid w:val="00A90117"/>
    <w:rsid w:val="00A90FCA"/>
    <w:rsid w:val="00A91579"/>
    <w:rsid w:val="00AA466F"/>
    <w:rsid w:val="00AB0881"/>
    <w:rsid w:val="00AB55F8"/>
    <w:rsid w:val="00AC1A53"/>
    <w:rsid w:val="00AC4BDE"/>
    <w:rsid w:val="00AC4E96"/>
    <w:rsid w:val="00AC5D9C"/>
    <w:rsid w:val="00AD3189"/>
    <w:rsid w:val="00AD4BFC"/>
    <w:rsid w:val="00AF2657"/>
    <w:rsid w:val="00B00011"/>
    <w:rsid w:val="00B00C06"/>
    <w:rsid w:val="00B0200C"/>
    <w:rsid w:val="00B0635C"/>
    <w:rsid w:val="00B06E74"/>
    <w:rsid w:val="00B13236"/>
    <w:rsid w:val="00B14698"/>
    <w:rsid w:val="00B20DA6"/>
    <w:rsid w:val="00B217E4"/>
    <w:rsid w:val="00B23164"/>
    <w:rsid w:val="00B25F51"/>
    <w:rsid w:val="00B3155A"/>
    <w:rsid w:val="00B359CF"/>
    <w:rsid w:val="00B3612D"/>
    <w:rsid w:val="00B4035C"/>
    <w:rsid w:val="00B576F8"/>
    <w:rsid w:val="00B67725"/>
    <w:rsid w:val="00B7156C"/>
    <w:rsid w:val="00B71601"/>
    <w:rsid w:val="00B749DA"/>
    <w:rsid w:val="00B7735B"/>
    <w:rsid w:val="00B83182"/>
    <w:rsid w:val="00B83B9B"/>
    <w:rsid w:val="00B900CA"/>
    <w:rsid w:val="00BB347E"/>
    <w:rsid w:val="00BD0F22"/>
    <w:rsid w:val="00BD32EE"/>
    <w:rsid w:val="00BE610C"/>
    <w:rsid w:val="00C00D38"/>
    <w:rsid w:val="00C05601"/>
    <w:rsid w:val="00C05AC4"/>
    <w:rsid w:val="00C062B2"/>
    <w:rsid w:val="00C1108C"/>
    <w:rsid w:val="00C118E3"/>
    <w:rsid w:val="00C11DF1"/>
    <w:rsid w:val="00C25DB3"/>
    <w:rsid w:val="00C30147"/>
    <w:rsid w:val="00C31347"/>
    <w:rsid w:val="00C31DBB"/>
    <w:rsid w:val="00C36262"/>
    <w:rsid w:val="00C40E6C"/>
    <w:rsid w:val="00C42166"/>
    <w:rsid w:val="00C6394C"/>
    <w:rsid w:val="00C64F2E"/>
    <w:rsid w:val="00C80BB2"/>
    <w:rsid w:val="00C967E0"/>
    <w:rsid w:val="00C971F3"/>
    <w:rsid w:val="00CA284C"/>
    <w:rsid w:val="00CA29E6"/>
    <w:rsid w:val="00CA2EE5"/>
    <w:rsid w:val="00CA5AC4"/>
    <w:rsid w:val="00CB735B"/>
    <w:rsid w:val="00CC494D"/>
    <w:rsid w:val="00CC780A"/>
    <w:rsid w:val="00CC7CDB"/>
    <w:rsid w:val="00CD094A"/>
    <w:rsid w:val="00CD14A1"/>
    <w:rsid w:val="00CD54F2"/>
    <w:rsid w:val="00CE1482"/>
    <w:rsid w:val="00CE1C5D"/>
    <w:rsid w:val="00CE5029"/>
    <w:rsid w:val="00CE585C"/>
    <w:rsid w:val="00CF1281"/>
    <w:rsid w:val="00CF488F"/>
    <w:rsid w:val="00CF6855"/>
    <w:rsid w:val="00D004A2"/>
    <w:rsid w:val="00D00FFA"/>
    <w:rsid w:val="00D0302C"/>
    <w:rsid w:val="00D03AAE"/>
    <w:rsid w:val="00D04C18"/>
    <w:rsid w:val="00D05C22"/>
    <w:rsid w:val="00D05D40"/>
    <w:rsid w:val="00D1056B"/>
    <w:rsid w:val="00D12AC5"/>
    <w:rsid w:val="00D219A8"/>
    <w:rsid w:val="00D26077"/>
    <w:rsid w:val="00D26E09"/>
    <w:rsid w:val="00D51ADD"/>
    <w:rsid w:val="00D55D48"/>
    <w:rsid w:val="00D665FA"/>
    <w:rsid w:val="00D77182"/>
    <w:rsid w:val="00D80DC8"/>
    <w:rsid w:val="00D934A7"/>
    <w:rsid w:val="00D94045"/>
    <w:rsid w:val="00D962BA"/>
    <w:rsid w:val="00DB0FF3"/>
    <w:rsid w:val="00DB559A"/>
    <w:rsid w:val="00DC011A"/>
    <w:rsid w:val="00DC6B05"/>
    <w:rsid w:val="00DD3777"/>
    <w:rsid w:val="00DE76CA"/>
    <w:rsid w:val="00DF5A3F"/>
    <w:rsid w:val="00DF6E9C"/>
    <w:rsid w:val="00E26051"/>
    <w:rsid w:val="00E26138"/>
    <w:rsid w:val="00E31285"/>
    <w:rsid w:val="00E33F0F"/>
    <w:rsid w:val="00E46B78"/>
    <w:rsid w:val="00E56F68"/>
    <w:rsid w:val="00E621A9"/>
    <w:rsid w:val="00E62E2A"/>
    <w:rsid w:val="00E71EF1"/>
    <w:rsid w:val="00E735A7"/>
    <w:rsid w:val="00E81962"/>
    <w:rsid w:val="00EA17C8"/>
    <w:rsid w:val="00EA2CA3"/>
    <w:rsid w:val="00EA3C9F"/>
    <w:rsid w:val="00EA6CD5"/>
    <w:rsid w:val="00EC1EF1"/>
    <w:rsid w:val="00ED4170"/>
    <w:rsid w:val="00ED59BE"/>
    <w:rsid w:val="00EE11F6"/>
    <w:rsid w:val="00EE5F15"/>
    <w:rsid w:val="00EE7CDB"/>
    <w:rsid w:val="00EF0710"/>
    <w:rsid w:val="00EF67FE"/>
    <w:rsid w:val="00F01421"/>
    <w:rsid w:val="00F026CF"/>
    <w:rsid w:val="00F05E74"/>
    <w:rsid w:val="00F11386"/>
    <w:rsid w:val="00F116FE"/>
    <w:rsid w:val="00F11887"/>
    <w:rsid w:val="00F12BF9"/>
    <w:rsid w:val="00F25128"/>
    <w:rsid w:val="00F25583"/>
    <w:rsid w:val="00F26800"/>
    <w:rsid w:val="00F40466"/>
    <w:rsid w:val="00F61BF7"/>
    <w:rsid w:val="00F623E3"/>
    <w:rsid w:val="00F704C8"/>
    <w:rsid w:val="00F76A9A"/>
    <w:rsid w:val="00F77118"/>
    <w:rsid w:val="00F80DCB"/>
    <w:rsid w:val="00F945D9"/>
    <w:rsid w:val="00F949FB"/>
    <w:rsid w:val="00F956D7"/>
    <w:rsid w:val="00FB4F98"/>
    <w:rsid w:val="00FC1C39"/>
    <w:rsid w:val="00FC4C5C"/>
    <w:rsid w:val="00FC4DD0"/>
    <w:rsid w:val="00FC4FE2"/>
    <w:rsid w:val="00FD6728"/>
    <w:rsid w:val="00FF21D5"/>
    <w:rsid w:val="00FF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B0163"/>
  <w15:docId w15:val="{C3C9A67E-7DE8-4B1D-8613-A5A01069C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213" w:right="1212"/>
      <w:jc w:val="center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link w:val="Heading2Char"/>
    <w:unhideWhenUsed/>
    <w:qFormat/>
    <w:pPr>
      <w:ind w:left="372"/>
      <w:outlineLvl w:val="1"/>
    </w:pPr>
    <w:rPr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372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56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56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2BD"/>
    <w:pPr>
      <w:keepNext/>
      <w:keepLines/>
      <w:widowControl/>
      <w:autoSpaceDE/>
      <w:autoSpaceDN/>
      <w:spacing w:before="40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2BD"/>
    <w:pPr>
      <w:keepNext/>
      <w:keepLines/>
      <w:widowControl/>
      <w:autoSpaceDE/>
      <w:autoSpaceDN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39"/>
    <w:qFormat/>
    <w:pPr>
      <w:spacing w:before="136"/>
      <w:ind w:left="600" w:hanging="228"/>
    </w:pPr>
    <w:rPr>
      <w:b/>
      <w:bCs/>
    </w:rPr>
  </w:style>
  <w:style w:type="paragraph" w:styleId="TOC2">
    <w:name w:val="toc 2"/>
    <w:basedOn w:val="Normal"/>
    <w:uiPriority w:val="39"/>
    <w:qFormat/>
    <w:pPr>
      <w:spacing w:before="136"/>
      <w:ind w:left="1306" w:hanging="708"/>
    </w:pPr>
  </w:style>
  <w:style w:type="paragraph" w:styleId="BodyText">
    <w:name w:val="Body Text"/>
    <w:basedOn w:val="Normal"/>
    <w:link w:val="BodyTextChar"/>
    <w:uiPriority w:val="1"/>
    <w:qFormat/>
    <w:pPr>
      <w:spacing w:before="6"/>
    </w:pPr>
  </w:style>
  <w:style w:type="paragraph" w:styleId="ListParagraph">
    <w:name w:val="List Paragraph"/>
    <w:basedOn w:val="Normal"/>
    <w:uiPriority w:val="34"/>
    <w:qFormat/>
    <w:pPr>
      <w:spacing w:before="6"/>
      <w:ind w:left="1572" w:hanging="809"/>
    </w:pPr>
  </w:style>
  <w:style w:type="paragraph" w:customStyle="1" w:styleId="TableParagraph">
    <w:name w:val="Table Paragraph"/>
    <w:basedOn w:val="Normal"/>
    <w:uiPriority w:val="1"/>
    <w:qFormat/>
    <w:pPr>
      <w:spacing w:line="196" w:lineRule="exact"/>
      <w:ind w:left="100"/>
    </w:pPr>
  </w:style>
  <w:style w:type="paragraph" w:styleId="Footer">
    <w:name w:val="footer"/>
    <w:basedOn w:val="Normal"/>
    <w:link w:val="FooterChar"/>
    <w:rsid w:val="00E33F0F"/>
    <w:pPr>
      <w:widowControl/>
      <w:tabs>
        <w:tab w:val="center" w:pos="4703"/>
        <w:tab w:val="right" w:pos="9406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3F0F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33F0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3F0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56E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56E9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6E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6E9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656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56E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656E9"/>
    <w:pPr>
      <w:widowControl/>
      <w:autoSpaceDE/>
      <w:autoSpaceDN/>
    </w:pPr>
    <w:rPr>
      <w:rFonts w:ascii="Calibri" w:eastAsia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5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1DD6"/>
    <w:pPr>
      <w:widowControl/>
      <w:adjustRightInd w:val="0"/>
    </w:pPr>
    <w:rPr>
      <w:rFonts w:ascii="Arial Nova" w:hAnsi="Arial Nova" w:cs="Arial Nova"/>
      <w:color w:val="000000"/>
      <w:sz w:val="24"/>
      <w:szCs w:val="24"/>
      <w:lang w:val="ro-RO"/>
    </w:rPr>
  </w:style>
  <w:style w:type="paragraph" w:styleId="NoSpacing">
    <w:name w:val="No Spacing"/>
    <w:uiPriority w:val="1"/>
    <w:qFormat/>
    <w:rsid w:val="00516847"/>
    <w:pPr>
      <w:widowControl/>
      <w:autoSpaceDE/>
      <w:autoSpaceDN/>
    </w:pPr>
    <w:rPr>
      <w:lang w:val="ro-RO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AD4BFC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unhideWhenUsed/>
    <w:rsid w:val="00D03A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03AAE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2BD"/>
    <w:rPr>
      <w:rFonts w:eastAsiaTheme="majorEastAsia" w:cstheme="majorBidi"/>
      <w:i/>
      <w:iCs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2BD"/>
    <w:rPr>
      <w:rFonts w:eastAsiaTheme="majorEastAsia" w:cstheme="majorBidi"/>
      <w:color w:val="595959" w:themeColor="text1" w:themeTint="A6"/>
      <w:kern w:val="2"/>
      <w:sz w:val="24"/>
      <w:lang w:val="ro-RO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2BD"/>
    <w:rPr>
      <w:rFonts w:eastAsiaTheme="majorEastAsia" w:cstheme="majorBidi"/>
      <w:i/>
      <w:iCs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2BD"/>
    <w:rPr>
      <w:rFonts w:eastAsiaTheme="majorEastAsia" w:cstheme="majorBidi"/>
      <w:color w:val="272727" w:themeColor="text1" w:themeTint="D8"/>
      <w:kern w:val="2"/>
      <w:sz w:val="24"/>
      <w:lang w:val="ro-RO"/>
      <w14:ligatures w14:val="standardContextual"/>
    </w:rPr>
  </w:style>
  <w:style w:type="character" w:customStyle="1" w:styleId="Heading1Char">
    <w:name w:val="Heading 1 Char"/>
    <w:link w:val="Heading1"/>
    <w:uiPriority w:val="9"/>
    <w:rsid w:val="005402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5402BD"/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2BD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402BD"/>
    <w:pPr>
      <w:widowControl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02BD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2BD"/>
    <w:pPr>
      <w:widowControl/>
      <w:numPr>
        <w:ilvl w:val="1"/>
      </w:numPr>
      <w:autoSpaceDE/>
      <w:autoSpaceDN/>
      <w:spacing w:after="160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02BD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5402BD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02BD"/>
    <w:rPr>
      <w:rFonts w:ascii="Times New Roman" w:hAnsi="Times New Roman"/>
      <w:i/>
      <w:iCs/>
      <w:color w:val="404040" w:themeColor="text1" w:themeTint="BF"/>
      <w:kern w:val="2"/>
      <w:sz w:val="24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02B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2BD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2BD"/>
    <w:rPr>
      <w:rFonts w:ascii="Times New Roman" w:hAnsi="Times New Roman"/>
      <w:i/>
      <w:iCs/>
      <w:color w:val="365F91" w:themeColor="accent1" w:themeShade="BF"/>
      <w:kern w:val="2"/>
      <w:sz w:val="24"/>
      <w:lang w:val="ro-RO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5402BD"/>
    <w:rPr>
      <w:b/>
      <w:bCs/>
      <w:smallCaps/>
      <w:color w:val="365F91" w:themeColor="accent1" w:themeShade="BF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402B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2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2A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D32EE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BD32EE"/>
    <w:pPr>
      <w:spacing w:after="100"/>
      <w:ind w:left="44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2E2A"/>
    <w:rPr>
      <w:color w:val="605E5C"/>
      <w:shd w:val="clear" w:color="auto" w:fill="E1DFDD"/>
    </w:rPr>
  </w:style>
  <w:style w:type="paragraph" w:customStyle="1" w:styleId="Normal1">
    <w:name w:val="Normal1"/>
    <w:rsid w:val="00BE610C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BodyTextChar">
    <w:name w:val="Body Text Char"/>
    <w:basedOn w:val="DefaultParagraphFont"/>
    <w:link w:val="BodyText"/>
    <w:uiPriority w:val="1"/>
    <w:rsid w:val="00DD377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5</Pages>
  <Words>1945</Words>
  <Characters>11089</Characters>
  <Application>Microsoft Office Word</Application>
  <DocSecurity>0</DocSecurity>
  <Lines>92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Mironeasa</dc:creator>
  <cp:lastModifiedBy>Bilouseac Irina</cp:lastModifiedBy>
  <cp:revision>79</cp:revision>
  <dcterms:created xsi:type="dcterms:W3CDTF">2025-07-19T17:54:00Z</dcterms:created>
  <dcterms:modified xsi:type="dcterms:W3CDTF">2025-10-14T21:29:00Z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Nitro Pro 13 (13.58.0.1180)</vt:lpwstr>
  </property>
  <property fmtid="{D5CDD505-2E9C-101B-9397-08002B2CF9AE}" pid="4" name="LastSaved">
    <vt:filetime>2025-04-12T00:00:00Z</vt:filetime>
  </property>
  <property fmtid="{D5CDD505-2E9C-101B-9397-08002B2CF9AE}" pid="5" name="GrammarlyDocumentId">
    <vt:lpwstr>d09fd51f6b4710b4dfd5394b862b7be875becb2896fd362c3abba86dda729719</vt:lpwstr>
  </property>
</Properties>
</file>